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463BF" w14:textId="77777777" w:rsidR="006811C1" w:rsidRPr="00005D70" w:rsidRDefault="006811C1" w:rsidP="00A003C4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5BB657AC" w14:textId="77777777" w:rsidR="004456B2" w:rsidRPr="00005D70" w:rsidRDefault="004456B2" w:rsidP="008C033D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63ADBB56" w14:textId="375900D3" w:rsidR="004456B2" w:rsidRPr="00005D70" w:rsidRDefault="004456B2" w:rsidP="004456B2">
      <w:pPr>
        <w:spacing w:after="0"/>
        <w:jc w:val="right"/>
        <w:rPr>
          <w:rFonts w:eastAsia="Calibri" w:cstheme="minorHAnsi"/>
          <w:b/>
          <w:lang w:val="ro-RO"/>
        </w:rPr>
      </w:pPr>
      <w:r w:rsidRPr="00005D70">
        <w:rPr>
          <w:rFonts w:eastAsia="Calibri" w:cstheme="minorHAnsi"/>
          <w:b/>
          <w:lang w:val="ro-RO"/>
        </w:rPr>
        <w:t>ANEXA VI – GRILA DE ANALIZĂ A CONFORMITĂŢII ŞI CALITĂŢII</w:t>
      </w:r>
    </w:p>
    <w:p w14:paraId="1AF8BD78" w14:textId="77777777" w:rsidR="004456B2" w:rsidRPr="00005D70" w:rsidRDefault="004456B2" w:rsidP="004456B2">
      <w:pPr>
        <w:spacing w:after="0"/>
        <w:jc w:val="right"/>
        <w:rPr>
          <w:rFonts w:eastAsia="Calibri" w:cstheme="minorHAnsi"/>
          <w:b/>
          <w:sz w:val="24"/>
          <w:szCs w:val="24"/>
          <w:lang w:val="ro-RO"/>
        </w:rPr>
      </w:pPr>
      <w:r w:rsidRPr="00005D70">
        <w:rPr>
          <w:rFonts w:eastAsia="Calibri" w:cstheme="minorHAnsi"/>
          <w:b/>
          <w:lang w:val="ro-RO"/>
        </w:rPr>
        <w:t>STUDIULUI DE FEZABILITATE / DOCUMENTAŢIEI DE AVIZARE A LUCRĂRILOR DE INTERVENŢII</w:t>
      </w:r>
      <w:r w:rsidRPr="00005D70">
        <w:rPr>
          <w:rFonts w:eastAsia="Calibri" w:cstheme="minorHAnsi"/>
          <w:b/>
          <w:sz w:val="24"/>
          <w:szCs w:val="24"/>
          <w:lang w:val="ro-RO"/>
        </w:rPr>
        <w:t xml:space="preserve"> </w:t>
      </w:r>
    </w:p>
    <w:p w14:paraId="491820F0" w14:textId="5389554C" w:rsidR="004456B2" w:rsidRPr="00005D70" w:rsidRDefault="004456B2" w:rsidP="004456B2">
      <w:pPr>
        <w:spacing w:after="0" w:line="240" w:lineRule="auto"/>
        <w:jc w:val="right"/>
        <w:rPr>
          <w:rFonts w:eastAsia="Calibri" w:cstheme="minorHAnsi"/>
          <w:b/>
          <w:bCs/>
          <w:sz w:val="24"/>
          <w:szCs w:val="24"/>
          <w:lang w:val="ro-RO"/>
        </w:rPr>
      </w:pPr>
    </w:p>
    <w:p w14:paraId="3DB46D35" w14:textId="77777777" w:rsidR="004456B2" w:rsidRPr="00005D70" w:rsidRDefault="004456B2" w:rsidP="004456B2">
      <w:pPr>
        <w:spacing w:after="0" w:line="240" w:lineRule="auto"/>
        <w:jc w:val="right"/>
        <w:rPr>
          <w:rFonts w:eastAsia="Calibri" w:cstheme="minorHAnsi"/>
          <w:b/>
          <w:sz w:val="24"/>
          <w:szCs w:val="24"/>
          <w:lang w:val="ro-RO"/>
        </w:rPr>
      </w:pPr>
    </w:p>
    <w:p w14:paraId="4DCE51CF" w14:textId="77777777" w:rsidR="004456B2" w:rsidRPr="00005D70" w:rsidRDefault="004456B2" w:rsidP="004456B2">
      <w:pPr>
        <w:spacing w:after="0" w:line="240" w:lineRule="auto"/>
        <w:rPr>
          <w:rFonts w:eastAsia="Calibri" w:cstheme="minorHAnsi"/>
          <w:lang w:val="ro-RO"/>
        </w:rPr>
      </w:pPr>
      <w:r w:rsidRPr="00005D70">
        <w:rPr>
          <w:rFonts w:eastAsia="Calibri" w:cstheme="minorHAnsi"/>
          <w:lang w:val="ro-RO"/>
        </w:rPr>
        <w:t>PROGRAMUL REGIONAL SUD-VEST OLTENIA 2021-2027</w:t>
      </w:r>
    </w:p>
    <w:p w14:paraId="7F255DF1" w14:textId="77777777" w:rsidR="004456B2" w:rsidRPr="00005D70" w:rsidRDefault="004456B2" w:rsidP="004456B2">
      <w:pPr>
        <w:spacing w:after="0" w:line="240" w:lineRule="auto"/>
        <w:rPr>
          <w:rFonts w:eastAsia="Calibri" w:cstheme="minorHAnsi"/>
          <w:lang w:val="ro-RO"/>
        </w:rPr>
      </w:pPr>
      <w:r w:rsidRPr="00005D70">
        <w:rPr>
          <w:rFonts w:eastAsia="Calibri" w:cstheme="minorHAnsi"/>
          <w:lang w:val="ro-RO"/>
        </w:rPr>
        <w:t>Prioritate: P1.Competitivitate prin inovare și întreprinderi dinamice</w:t>
      </w:r>
    </w:p>
    <w:p w14:paraId="5791EE65" w14:textId="77777777" w:rsidR="004456B2" w:rsidRPr="00005D70" w:rsidRDefault="004456B2" w:rsidP="004456B2">
      <w:pPr>
        <w:spacing w:after="0" w:line="240" w:lineRule="auto"/>
        <w:jc w:val="both"/>
        <w:rPr>
          <w:rFonts w:eastAsia="Calibri" w:cstheme="minorHAnsi"/>
          <w:lang w:val="ro-RO"/>
        </w:rPr>
      </w:pPr>
      <w:r w:rsidRPr="00005D70">
        <w:rPr>
          <w:rFonts w:eastAsia="Calibri" w:cstheme="minorHAnsi"/>
          <w:lang w:val="ro-RO"/>
        </w:rPr>
        <w:t>Obiectiv specific: INTENSIFICAREA CREȘTERII SUSTENABILE ȘI CREȘTEREA COMPETITIVITĂȚII IMM-URILOR ȘI CREAREA DE LOCURI DE MUNCĂ ÎN CADRUL IMM-URILOR, INCLUSIV PRIN INVESTIȚII PRODUCTIVE</w:t>
      </w:r>
    </w:p>
    <w:p w14:paraId="14737EAC" w14:textId="77777777" w:rsidR="004456B2" w:rsidRPr="00005D70" w:rsidRDefault="004456B2" w:rsidP="004456B2">
      <w:pPr>
        <w:spacing w:after="0" w:line="240" w:lineRule="auto"/>
        <w:rPr>
          <w:rFonts w:eastAsia="Calibri" w:cstheme="minorHAnsi"/>
          <w:lang w:val="ro-RO"/>
        </w:rPr>
      </w:pPr>
      <w:r w:rsidRPr="00005D70">
        <w:rPr>
          <w:rFonts w:eastAsia="Calibri" w:cstheme="minorHAnsi"/>
          <w:lang w:val="ro-RO"/>
        </w:rPr>
        <w:t>Apel de proiecte: PR SV/C1/1/1.3/2023</w:t>
      </w:r>
    </w:p>
    <w:p w14:paraId="2DCF4821" w14:textId="77777777" w:rsidR="004456B2" w:rsidRPr="00005D70" w:rsidRDefault="004456B2" w:rsidP="004456B2">
      <w:pPr>
        <w:spacing w:after="0" w:line="240" w:lineRule="auto"/>
        <w:rPr>
          <w:rFonts w:eastAsia="Calibri" w:cstheme="minorHAnsi"/>
          <w:lang w:val="ro-RO"/>
        </w:rPr>
      </w:pPr>
      <w:r w:rsidRPr="00005D70">
        <w:rPr>
          <w:rFonts w:eastAsia="Calibri" w:cstheme="minorHAnsi"/>
          <w:lang w:val="ro-RO"/>
        </w:rPr>
        <w:t xml:space="preserve">Cod SMIS: </w:t>
      </w:r>
      <w:r w:rsidRPr="00005D70">
        <w:rPr>
          <w:rFonts w:eastAsia="Calibri" w:cstheme="minorHAnsi"/>
          <w:highlight w:val="lightGray"/>
          <w:lang w:val="ro-RO"/>
        </w:rPr>
        <w:t>&lt;cod SMIS&gt;</w:t>
      </w:r>
    </w:p>
    <w:p w14:paraId="414EA265" w14:textId="77777777" w:rsidR="004456B2" w:rsidRPr="00005D70" w:rsidRDefault="004456B2" w:rsidP="008C033D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64F51706" w14:textId="77777777" w:rsidR="004456B2" w:rsidRPr="00005D70" w:rsidRDefault="004456B2" w:rsidP="008C033D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5CA53611" w14:textId="77777777" w:rsidR="004456B2" w:rsidRPr="00005D70" w:rsidRDefault="004456B2" w:rsidP="008C033D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C7385CE" w14:textId="22243F1F" w:rsidR="004E56A5" w:rsidRPr="00005D70" w:rsidRDefault="004E42AA" w:rsidP="00B24B9C">
      <w:pPr>
        <w:pStyle w:val="BodyText"/>
        <w:rPr>
          <w:rFonts w:asciiTheme="minorHAnsi" w:hAnsiTheme="minorHAnsi" w:cstheme="minorHAnsi"/>
          <w:bCs w:val="0"/>
          <w:sz w:val="22"/>
          <w:szCs w:val="22"/>
        </w:rPr>
      </w:pPr>
      <w:r w:rsidRPr="00005D70">
        <w:rPr>
          <w:rFonts w:asciiTheme="minorHAnsi" w:eastAsiaTheme="minorHAnsi" w:hAnsiTheme="minorHAnsi" w:cstheme="minorHAnsi"/>
          <w:bCs w:val="0"/>
          <w:sz w:val="22"/>
          <w:szCs w:val="22"/>
        </w:rPr>
        <w:t>GRIL</w:t>
      </w:r>
      <w:r w:rsidR="00B24B9C" w:rsidRPr="00005D70">
        <w:rPr>
          <w:rFonts w:asciiTheme="minorHAnsi" w:eastAsiaTheme="minorHAnsi" w:hAnsiTheme="minorHAnsi" w:cstheme="minorHAnsi"/>
          <w:bCs w:val="0"/>
          <w:sz w:val="22"/>
          <w:szCs w:val="22"/>
        </w:rPr>
        <w:t>A</w:t>
      </w:r>
      <w:r w:rsidRPr="00005D70">
        <w:rPr>
          <w:rFonts w:asciiTheme="minorHAnsi" w:eastAsiaTheme="minorHAnsi" w:hAnsiTheme="minorHAnsi" w:cstheme="minorHAnsi"/>
          <w:bCs w:val="0"/>
          <w:sz w:val="22"/>
          <w:szCs w:val="22"/>
        </w:rPr>
        <w:t xml:space="preserve"> DE ANALIZĂ A CONFORMITĂŢ</w:t>
      </w:r>
      <w:r w:rsidR="007076C2" w:rsidRPr="00005D70">
        <w:rPr>
          <w:rFonts w:asciiTheme="minorHAnsi" w:eastAsiaTheme="minorHAnsi" w:hAnsiTheme="minorHAnsi" w:cstheme="minorHAnsi"/>
          <w:bCs w:val="0"/>
          <w:sz w:val="22"/>
          <w:szCs w:val="22"/>
        </w:rPr>
        <w:t xml:space="preserve">II </w:t>
      </w:r>
      <w:r w:rsidR="00601DCD" w:rsidRPr="00005D70">
        <w:rPr>
          <w:rFonts w:asciiTheme="minorHAnsi" w:eastAsiaTheme="minorHAnsi" w:hAnsiTheme="minorHAnsi" w:cstheme="minorHAnsi"/>
          <w:bCs w:val="0"/>
          <w:sz w:val="22"/>
          <w:szCs w:val="22"/>
        </w:rPr>
        <w:t>ŞI CALITĂŢII</w:t>
      </w:r>
    </w:p>
    <w:p w14:paraId="36E10D7F" w14:textId="77777777" w:rsidR="009D0590" w:rsidRPr="00005D70" w:rsidRDefault="00755560" w:rsidP="00B24B9C">
      <w:pPr>
        <w:spacing w:after="0" w:line="240" w:lineRule="auto"/>
        <w:jc w:val="center"/>
        <w:rPr>
          <w:rFonts w:cstheme="minorHAnsi"/>
          <w:b/>
          <w:lang w:val="ro-RO"/>
        </w:rPr>
      </w:pPr>
      <w:r w:rsidRPr="00005D70">
        <w:rPr>
          <w:rFonts w:cstheme="minorHAnsi"/>
          <w:b/>
          <w:lang w:val="ro-RO"/>
        </w:rPr>
        <w:t xml:space="preserve">STUDIULUI DE FEZABILITATE / </w:t>
      </w:r>
      <w:r w:rsidR="005F52A3" w:rsidRPr="00005D70">
        <w:rPr>
          <w:rFonts w:cstheme="minorHAnsi"/>
          <w:b/>
          <w:lang w:val="ro-RO"/>
        </w:rPr>
        <w:t>DOCUMENTA</w:t>
      </w:r>
      <w:r w:rsidR="005829AE" w:rsidRPr="00005D70">
        <w:rPr>
          <w:rFonts w:cstheme="minorHAnsi"/>
          <w:b/>
          <w:lang w:val="ro-RO"/>
        </w:rPr>
        <w:t>Ţ</w:t>
      </w:r>
      <w:r w:rsidRPr="00005D70">
        <w:rPr>
          <w:rFonts w:cstheme="minorHAnsi"/>
          <w:b/>
          <w:lang w:val="ro-RO"/>
        </w:rPr>
        <w:t>IEI</w:t>
      </w:r>
      <w:r w:rsidR="005F52A3" w:rsidRPr="00005D70">
        <w:rPr>
          <w:rFonts w:cstheme="minorHAnsi"/>
          <w:b/>
          <w:lang w:val="ro-RO"/>
        </w:rPr>
        <w:t xml:space="preserve"> DE AVIZARE A</w:t>
      </w:r>
      <w:r w:rsidR="005F52A3" w:rsidRPr="00005D70">
        <w:rPr>
          <w:rFonts w:cstheme="minorHAnsi"/>
          <w:lang w:val="ro-RO"/>
        </w:rPr>
        <w:t xml:space="preserve"> </w:t>
      </w:r>
      <w:r w:rsidR="005F52A3" w:rsidRPr="00005D70">
        <w:rPr>
          <w:rFonts w:cstheme="minorHAnsi"/>
          <w:b/>
          <w:lang w:val="ro-RO"/>
        </w:rPr>
        <w:t>LUCRĂRILOR DE INTERVENŢII</w:t>
      </w:r>
      <w:r w:rsidR="004D78A0" w:rsidRPr="00005D70">
        <w:rPr>
          <w:rFonts w:cstheme="minorHAnsi"/>
          <w:b/>
          <w:lang w:val="ro-RO"/>
        </w:rPr>
        <w:t xml:space="preserve"> </w:t>
      </w:r>
    </w:p>
    <w:p w14:paraId="72CF9CEC" w14:textId="77777777" w:rsidR="005F52A3" w:rsidRPr="00005D70" w:rsidRDefault="00755560" w:rsidP="00B24B9C">
      <w:pPr>
        <w:spacing w:after="0" w:line="240" w:lineRule="auto"/>
        <w:jc w:val="center"/>
        <w:rPr>
          <w:rFonts w:cstheme="minorHAnsi"/>
          <w:b/>
          <w:lang w:val="ro-RO"/>
        </w:rPr>
      </w:pPr>
      <w:r w:rsidRPr="00005D70">
        <w:rPr>
          <w:rFonts w:cstheme="minorHAnsi"/>
          <w:b/>
          <w:lang w:val="ro-RO"/>
        </w:rPr>
        <w:t>(DUPĂ CAZ)</w:t>
      </w:r>
    </w:p>
    <w:p w14:paraId="21C3F722" w14:textId="1F585A05" w:rsidR="007A38A5" w:rsidRPr="00005D70" w:rsidRDefault="00B33844" w:rsidP="00B24B9C">
      <w:pPr>
        <w:spacing w:after="0" w:line="240" w:lineRule="auto"/>
        <w:jc w:val="center"/>
        <w:rPr>
          <w:rFonts w:cstheme="minorHAnsi"/>
          <w:b/>
          <w:lang w:val="ro-RO"/>
        </w:rPr>
      </w:pPr>
      <w:r w:rsidRPr="00005D70">
        <w:rPr>
          <w:rFonts w:cstheme="minorHAnsi"/>
          <w:b/>
          <w:lang w:val="ro-RO"/>
        </w:rPr>
        <w:t>-</w:t>
      </w:r>
      <w:r w:rsidR="001A3B74" w:rsidRPr="00005D70">
        <w:rPr>
          <w:rFonts w:cstheme="minorHAnsi"/>
          <w:b/>
          <w:lang w:val="ro-RO"/>
        </w:rPr>
        <w:t>î</w:t>
      </w:r>
      <w:r w:rsidRPr="00005D70">
        <w:rPr>
          <w:rFonts w:cstheme="minorHAnsi"/>
          <w:b/>
          <w:lang w:val="ro-RO"/>
        </w:rPr>
        <w:t xml:space="preserve">n baza HG nr. </w:t>
      </w:r>
      <w:r w:rsidR="00B147DE" w:rsidRPr="00005D70">
        <w:rPr>
          <w:rFonts w:cstheme="minorHAnsi"/>
          <w:b/>
          <w:lang w:val="ro-RO"/>
        </w:rPr>
        <w:t>907/2016</w:t>
      </w:r>
      <w:r w:rsidR="001A3B74" w:rsidRPr="00005D70">
        <w:rPr>
          <w:rFonts w:cstheme="minorHAnsi"/>
          <w:b/>
          <w:lang w:val="ro-RO"/>
        </w:rPr>
        <w:t>-</w:t>
      </w:r>
    </w:p>
    <w:p w14:paraId="75EC8E51" w14:textId="77777777" w:rsidR="00004635" w:rsidRPr="00005D70" w:rsidRDefault="00004635" w:rsidP="008C033D">
      <w:pPr>
        <w:spacing w:before="120" w:after="120" w:line="240" w:lineRule="auto"/>
        <w:jc w:val="both"/>
        <w:rPr>
          <w:rFonts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C2294" w:rsidRPr="00005D70" w14:paraId="5BC24A8B" w14:textId="77777777" w:rsidTr="00407E65">
        <w:tc>
          <w:tcPr>
            <w:tcW w:w="10491" w:type="dxa"/>
            <w:gridSpan w:val="2"/>
            <w:shd w:val="clear" w:color="auto" w:fill="auto"/>
          </w:tcPr>
          <w:p w14:paraId="0F1CB7C2" w14:textId="5E408D55" w:rsidR="00FC2294" w:rsidRPr="00005D70" w:rsidRDefault="00B147DE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005D70">
              <w:rPr>
                <w:rFonts w:asciiTheme="minorHAnsi" w:hAnsiTheme="minorHAnsi" w:cstheme="minorHAnsi"/>
                <w:szCs w:val="20"/>
              </w:rPr>
              <w:t>PROGRAMUL REGIONAL SUD-VEST OLTENIA  2021-2027</w:t>
            </w:r>
          </w:p>
        </w:tc>
      </w:tr>
      <w:tr w:rsidR="00FC2294" w:rsidRPr="00005D70" w14:paraId="2FB5CAEC" w14:textId="77777777" w:rsidTr="00407E65">
        <w:tc>
          <w:tcPr>
            <w:tcW w:w="2694" w:type="dxa"/>
            <w:shd w:val="clear" w:color="auto" w:fill="auto"/>
          </w:tcPr>
          <w:p w14:paraId="7AF93121" w14:textId="6D7AE7B1" w:rsidR="00FC2294" w:rsidRPr="00005D70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szCs w:val="20"/>
              </w:rPr>
              <w:t xml:space="preserve">Prioritatea </w:t>
            </w:r>
          </w:p>
        </w:tc>
        <w:tc>
          <w:tcPr>
            <w:tcW w:w="7797" w:type="dxa"/>
            <w:shd w:val="clear" w:color="auto" w:fill="auto"/>
          </w:tcPr>
          <w:p w14:paraId="44DEBAEC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C2294" w:rsidRPr="00005D70" w14:paraId="0DBBA733" w14:textId="77777777" w:rsidTr="00407E65">
        <w:tc>
          <w:tcPr>
            <w:tcW w:w="2694" w:type="dxa"/>
            <w:shd w:val="clear" w:color="auto" w:fill="auto"/>
          </w:tcPr>
          <w:p w14:paraId="6C369BBE" w14:textId="77777777" w:rsidR="00FC2294" w:rsidRPr="00005D70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0601CA54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C2294" w:rsidRPr="00005D70" w14:paraId="107BFAAA" w14:textId="77777777" w:rsidTr="00407E65">
        <w:tc>
          <w:tcPr>
            <w:tcW w:w="2694" w:type="dxa"/>
            <w:shd w:val="clear" w:color="auto" w:fill="auto"/>
          </w:tcPr>
          <w:p w14:paraId="730A0938" w14:textId="77777777" w:rsidR="00FC2294" w:rsidRPr="00005D70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310A44D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i/>
                <w:szCs w:val="20"/>
              </w:rPr>
            </w:pPr>
          </w:p>
        </w:tc>
      </w:tr>
      <w:tr w:rsidR="00FC2294" w:rsidRPr="00005D70" w14:paraId="7FF77A70" w14:textId="77777777" w:rsidTr="00407E65">
        <w:tc>
          <w:tcPr>
            <w:tcW w:w="2694" w:type="dxa"/>
            <w:shd w:val="clear" w:color="auto" w:fill="auto"/>
          </w:tcPr>
          <w:p w14:paraId="7F4BF351" w14:textId="77777777" w:rsidR="00FC2294" w:rsidRPr="00005D70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szCs w:val="20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1FC26709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C2294" w:rsidRPr="00005D70" w14:paraId="48BDD15F" w14:textId="77777777" w:rsidTr="00407E65">
        <w:tc>
          <w:tcPr>
            <w:tcW w:w="2694" w:type="dxa"/>
            <w:shd w:val="clear" w:color="auto" w:fill="auto"/>
          </w:tcPr>
          <w:p w14:paraId="54212767" w14:textId="77777777" w:rsidR="00FC2294" w:rsidRPr="00005D70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F1790E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C2294" w:rsidRPr="00005D70" w14:paraId="02B09E33" w14:textId="77777777" w:rsidTr="00407E65">
        <w:tc>
          <w:tcPr>
            <w:tcW w:w="2694" w:type="dxa"/>
            <w:shd w:val="clear" w:color="auto" w:fill="auto"/>
          </w:tcPr>
          <w:p w14:paraId="351607B3" w14:textId="77777777" w:rsidR="00FC2294" w:rsidRPr="00005D70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Nr</w:t>
            </w:r>
            <w:r w:rsidR="007972E8" w:rsidRPr="00005D70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. înregistrare</w:t>
            </w:r>
          </w:p>
        </w:tc>
        <w:tc>
          <w:tcPr>
            <w:tcW w:w="7797" w:type="dxa"/>
            <w:shd w:val="clear" w:color="auto" w:fill="auto"/>
          </w:tcPr>
          <w:p w14:paraId="29321DDE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C2294" w:rsidRPr="00005D70" w14:paraId="358A66E7" w14:textId="77777777" w:rsidTr="00407E65">
        <w:tc>
          <w:tcPr>
            <w:tcW w:w="2694" w:type="dxa"/>
            <w:shd w:val="clear" w:color="auto" w:fill="auto"/>
          </w:tcPr>
          <w:p w14:paraId="4CB1C81E" w14:textId="77777777" w:rsidR="00FC2294" w:rsidRPr="00005D70" w:rsidRDefault="007972E8" w:rsidP="008C033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005D70">
              <w:rPr>
                <w:rFonts w:asciiTheme="minorHAnsi" w:hAnsiTheme="minorHAnsi" w:cstheme="minorHAnsi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5B570C94" w14:textId="77777777" w:rsidR="00FC2294" w:rsidRPr="00005D70" w:rsidRDefault="00FC2294" w:rsidP="008C033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</w:tbl>
    <w:p w14:paraId="199A7D4B" w14:textId="77777777" w:rsidR="00FC2294" w:rsidRPr="00005D70" w:rsidRDefault="001D4D63" w:rsidP="008C033D">
      <w:pPr>
        <w:spacing w:before="120" w:after="120" w:line="240" w:lineRule="auto"/>
        <w:jc w:val="both"/>
        <w:rPr>
          <w:rFonts w:cstheme="minorHAnsi"/>
          <w:lang w:val="ro-RO"/>
        </w:rPr>
      </w:pPr>
      <w:r w:rsidRPr="00005D70">
        <w:rPr>
          <w:rFonts w:cstheme="minorHAnsi"/>
          <w:lang w:val="ro-RO"/>
        </w:rPr>
        <w:t>SECTIUNEA I.</w:t>
      </w:r>
      <w:r w:rsidR="00D16A28" w:rsidRPr="00005D70">
        <w:rPr>
          <w:rFonts w:cstheme="minorHAnsi"/>
          <w:b/>
          <w:i/>
          <w:iCs/>
          <w:lang w:val="ro-RO"/>
        </w:rPr>
        <w:t xml:space="preserve"> Criterii generale privind conţinutul</w:t>
      </w: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005D70" w14:paraId="658B6A1A" w14:textId="77777777" w:rsidTr="00A327B2">
        <w:trPr>
          <w:trHeight w:val="675"/>
          <w:tblHeader/>
        </w:trPr>
        <w:tc>
          <w:tcPr>
            <w:tcW w:w="710" w:type="dxa"/>
            <w:vAlign w:val="center"/>
          </w:tcPr>
          <w:p w14:paraId="56C563C3" w14:textId="77777777" w:rsidR="00AF553F" w:rsidRPr="00005D70" w:rsidRDefault="00AF553F" w:rsidP="008C033D">
            <w:pPr>
              <w:spacing w:before="120" w:after="120"/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NR. CRT.</w:t>
            </w:r>
          </w:p>
        </w:tc>
        <w:tc>
          <w:tcPr>
            <w:tcW w:w="5881" w:type="dxa"/>
            <w:vAlign w:val="center"/>
          </w:tcPr>
          <w:p w14:paraId="6D910E8C" w14:textId="77777777" w:rsidR="00AF553F" w:rsidRPr="00005D70" w:rsidRDefault="00C15FD9" w:rsidP="008C033D">
            <w:pPr>
              <w:spacing w:before="120" w:after="120"/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ASPECTE DE</w:t>
            </w:r>
            <w:r w:rsidR="00AF553F" w:rsidRPr="00005D70">
              <w:rPr>
                <w:rFonts w:cstheme="minorHAnsi"/>
                <w:b/>
                <w:lang w:val="ro-RO"/>
              </w:rPr>
              <w:t xml:space="preserve"> </w:t>
            </w:r>
            <w:r w:rsidRPr="00005D70">
              <w:rPr>
                <w:rFonts w:cstheme="minorHAnsi"/>
                <w:b/>
                <w:lang w:val="ro-RO"/>
              </w:rPr>
              <w:t>VERIFICAT</w:t>
            </w:r>
          </w:p>
        </w:tc>
        <w:tc>
          <w:tcPr>
            <w:tcW w:w="550" w:type="dxa"/>
            <w:vAlign w:val="center"/>
          </w:tcPr>
          <w:p w14:paraId="70E80179" w14:textId="77777777" w:rsidR="00AF553F" w:rsidRPr="00005D70" w:rsidRDefault="00AF553F" w:rsidP="008C033D">
            <w:pPr>
              <w:spacing w:before="120" w:after="120"/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DA</w:t>
            </w:r>
          </w:p>
        </w:tc>
        <w:tc>
          <w:tcPr>
            <w:tcW w:w="550" w:type="dxa"/>
            <w:vAlign w:val="center"/>
          </w:tcPr>
          <w:p w14:paraId="0F8D7F76" w14:textId="77777777" w:rsidR="00AF553F" w:rsidRPr="00005D70" w:rsidRDefault="00AF553F" w:rsidP="008C033D">
            <w:pPr>
              <w:spacing w:before="120" w:after="120"/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NU</w:t>
            </w:r>
          </w:p>
        </w:tc>
        <w:tc>
          <w:tcPr>
            <w:tcW w:w="962" w:type="dxa"/>
            <w:vAlign w:val="center"/>
          </w:tcPr>
          <w:p w14:paraId="425F9920" w14:textId="77777777" w:rsidR="00AF553F" w:rsidRPr="00005D70" w:rsidRDefault="00AF553F" w:rsidP="008C033D">
            <w:pPr>
              <w:spacing w:before="120" w:after="120"/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NU ESTE CAZUL</w:t>
            </w:r>
          </w:p>
        </w:tc>
        <w:tc>
          <w:tcPr>
            <w:tcW w:w="1554" w:type="dxa"/>
            <w:vAlign w:val="center"/>
          </w:tcPr>
          <w:p w14:paraId="6882307F" w14:textId="77777777" w:rsidR="00AF553F" w:rsidRPr="00005D70" w:rsidRDefault="00AF553F" w:rsidP="008C033D">
            <w:pPr>
              <w:spacing w:before="120" w:after="120"/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OBSERVAŢII</w:t>
            </w:r>
          </w:p>
        </w:tc>
      </w:tr>
      <w:tr w:rsidR="00B11B09" w:rsidRPr="00005D70" w14:paraId="1D618E3B" w14:textId="77777777" w:rsidTr="00A327B2">
        <w:trPr>
          <w:trHeight w:val="3065"/>
        </w:trPr>
        <w:tc>
          <w:tcPr>
            <w:tcW w:w="710" w:type="dxa"/>
            <w:vAlign w:val="center"/>
          </w:tcPr>
          <w:p w14:paraId="30724BDA" w14:textId="77777777" w:rsidR="00B11B09" w:rsidRPr="00005D70" w:rsidRDefault="00B11B09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</w:t>
            </w:r>
          </w:p>
        </w:tc>
        <w:tc>
          <w:tcPr>
            <w:tcW w:w="5881" w:type="dxa"/>
            <w:vAlign w:val="center"/>
          </w:tcPr>
          <w:p w14:paraId="72BB0F7F" w14:textId="03463E5D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Partea scrisă cuprinde foaia de capăt în care sunt prezentate informaţiile generale privind obiectivul de investiţii, conform </w:t>
            </w:r>
            <w:r w:rsidR="001A3B74" w:rsidRPr="00005D70">
              <w:rPr>
                <w:rFonts w:cstheme="minorHAnsi"/>
                <w:lang w:val="ro-RO"/>
              </w:rPr>
              <w:t>precizărilor</w:t>
            </w:r>
            <w:r w:rsidRPr="00005D70">
              <w:rPr>
                <w:rFonts w:cstheme="minorHAnsi"/>
                <w:lang w:val="ro-RO"/>
              </w:rPr>
              <w:t xml:space="preserve"> din capitolul 1, </w:t>
            </w:r>
            <w:r w:rsidR="00B24B9C" w:rsidRPr="00005D70">
              <w:rPr>
                <w:rFonts w:cstheme="minorHAnsi"/>
                <w:lang w:val="ro-RO"/>
              </w:rPr>
              <w:t>secţiunea</w:t>
            </w:r>
            <w:r w:rsidRPr="00005D70">
              <w:rPr>
                <w:rFonts w:cstheme="minorHAnsi"/>
                <w:lang w:val="ro-RO"/>
              </w:rPr>
              <w:t xml:space="preserve"> A Piese scrise, din cadrul Anexei 4 Studiu de Fezabilitate, la HG 907/2016: </w:t>
            </w:r>
          </w:p>
          <w:p w14:paraId="157CFA30" w14:textId="18589BB7" w:rsidR="00B11B09" w:rsidRPr="00005D70" w:rsidRDefault="00B11B09" w:rsidP="00B11B0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Denumirea obiectivului de </w:t>
            </w:r>
            <w:r w:rsidR="00B24B9C" w:rsidRPr="00005D70">
              <w:rPr>
                <w:rFonts w:cstheme="minorHAnsi"/>
                <w:lang w:val="ro-RO"/>
              </w:rPr>
              <w:t>investiţii</w:t>
            </w:r>
            <w:r w:rsidRPr="00005D70">
              <w:rPr>
                <w:rFonts w:cstheme="minorHAnsi"/>
                <w:lang w:val="ro-RO"/>
              </w:rPr>
              <w:t xml:space="preserve">? </w:t>
            </w:r>
          </w:p>
          <w:p w14:paraId="101C135D" w14:textId="4206927E" w:rsidR="00B11B09" w:rsidRPr="00005D70" w:rsidRDefault="00B11B09" w:rsidP="00B11B0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Ordonator principal de credite/investitor? </w:t>
            </w:r>
          </w:p>
          <w:p w14:paraId="749AC2EC" w14:textId="26954172" w:rsidR="00B11B09" w:rsidRPr="00005D70" w:rsidRDefault="00B11B09" w:rsidP="00B11B0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Ordonator de credite (secundar/</w:t>
            </w:r>
            <w:r w:rsidR="00B24B9C" w:rsidRPr="00005D70">
              <w:rPr>
                <w:rFonts w:cstheme="minorHAnsi"/>
                <w:lang w:val="ro-RO"/>
              </w:rPr>
              <w:t>terțiar</w:t>
            </w:r>
            <w:r w:rsidRPr="00005D70">
              <w:rPr>
                <w:rFonts w:cstheme="minorHAnsi"/>
                <w:lang w:val="ro-RO"/>
              </w:rPr>
              <w:t xml:space="preserve">)? </w:t>
            </w:r>
          </w:p>
          <w:p w14:paraId="36B45F48" w14:textId="3F6F3E5D" w:rsidR="00B11B09" w:rsidRPr="00005D70" w:rsidRDefault="00B11B09" w:rsidP="00B11B0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Beneficiarul investiţiei? </w:t>
            </w:r>
          </w:p>
          <w:p w14:paraId="6FBD8459" w14:textId="3D78F20D" w:rsidR="00B11B09" w:rsidRPr="00005D70" w:rsidRDefault="00B11B09" w:rsidP="00B11B0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Elaboratorul studiului de fezabilitate? </w:t>
            </w:r>
          </w:p>
          <w:p w14:paraId="2BD4ACF5" w14:textId="6C600AE6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Se </w:t>
            </w:r>
            <w:r w:rsidR="00B24B9C" w:rsidRPr="00005D70">
              <w:rPr>
                <w:rFonts w:cstheme="minorHAnsi"/>
                <w:lang w:val="ro-RO"/>
              </w:rPr>
              <w:t>precizează</w:t>
            </w:r>
            <w:r w:rsidRPr="00005D70">
              <w:rPr>
                <w:rFonts w:cstheme="minorHAnsi"/>
                <w:lang w:val="ro-RO"/>
              </w:rPr>
              <w:t xml:space="preserve">, de asemenea, data </w:t>
            </w:r>
            <w:r w:rsidR="00B24B9C" w:rsidRPr="00005D70">
              <w:rPr>
                <w:rFonts w:cstheme="minorHAnsi"/>
                <w:lang w:val="ro-RO"/>
              </w:rPr>
              <w:t>elaborării</w:t>
            </w:r>
            <w:r w:rsidRPr="00005D70">
              <w:rPr>
                <w:rFonts w:cstheme="minorHAnsi"/>
                <w:lang w:val="ro-RO"/>
              </w:rPr>
              <w:t>/</w:t>
            </w:r>
            <w:r w:rsidR="00B24B9C" w:rsidRPr="00005D70">
              <w:rPr>
                <w:rFonts w:cstheme="minorHAnsi"/>
                <w:lang w:val="ro-RO"/>
              </w:rPr>
              <w:t>actualizării</w:t>
            </w:r>
            <w:r w:rsidRPr="00005D70">
              <w:rPr>
                <w:rFonts w:cstheme="minorHAnsi"/>
                <w:lang w:val="ro-RO"/>
              </w:rPr>
              <w:t xml:space="preserve"> </w:t>
            </w:r>
            <w:r w:rsidR="00B24B9C" w:rsidRPr="00005D70">
              <w:rPr>
                <w:rFonts w:cstheme="minorHAnsi"/>
                <w:lang w:val="ro-RO"/>
              </w:rPr>
              <w:t>documentaţiei</w:t>
            </w:r>
            <w:r w:rsidRPr="00005D70">
              <w:rPr>
                <w:rFonts w:cstheme="minorHAnsi"/>
                <w:lang w:val="ro-RO"/>
              </w:rPr>
              <w:t xml:space="preserve"> si faza de proiectare?</w:t>
            </w:r>
          </w:p>
        </w:tc>
        <w:tc>
          <w:tcPr>
            <w:tcW w:w="550" w:type="dxa"/>
            <w:vAlign w:val="center"/>
          </w:tcPr>
          <w:p w14:paraId="18FC06C7" w14:textId="77777777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179CB69E" w14:textId="77777777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72169952" w14:textId="77777777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6804DB65" w14:textId="77777777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49124E" w:rsidRPr="00005D70" w14:paraId="41920888" w14:textId="77777777" w:rsidTr="00A327B2">
        <w:trPr>
          <w:trHeight w:val="906"/>
        </w:trPr>
        <w:tc>
          <w:tcPr>
            <w:tcW w:w="710" w:type="dxa"/>
            <w:vAlign w:val="center"/>
          </w:tcPr>
          <w:p w14:paraId="123CD75C" w14:textId="77777777" w:rsidR="0049124E" w:rsidRPr="00005D70" w:rsidRDefault="00E04795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</w:t>
            </w:r>
          </w:p>
        </w:tc>
        <w:tc>
          <w:tcPr>
            <w:tcW w:w="5881" w:type="dxa"/>
            <w:vAlign w:val="center"/>
          </w:tcPr>
          <w:p w14:paraId="6228EC6E" w14:textId="539B9F60" w:rsidR="00B11B09" w:rsidRPr="00005D70" w:rsidRDefault="00B11B09" w:rsidP="008C033D">
            <w:pPr>
              <w:tabs>
                <w:tab w:val="left" w:pos="0"/>
              </w:tabs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Partea scrisă conține lista cu semnături prin care elaboratorul </w:t>
            </w:r>
            <w:r w:rsidR="00B24B9C" w:rsidRPr="00005D70">
              <w:rPr>
                <w:rFonts w:cstheme="minorHAnsi"/>
                <w:lang w:val="ro-RO"/>
              </w:rPr>
              <w:t>documentaţiei</w:t>
            </w:r>
            <w:r w:rsidRPr="00005D70">
              <w:rPr>
                <w:rFonts w:cstheme="minorHAnsi"/>
                <w:lang w:val="ro-RO"/>
              </w:rPr>
              <w:t xml:space="preserve"> îşi </w:t>
            </w:r>
            <w:r w:rsidR="00B24B9C" w:rsidRPr="00005D70">
              <w:rPr>
                <w:rFonts w:cstheme="minorHAnsi"/>
                <w:lang w:val="ro-RO"/>
              </w:rPr>
              <w:t>însușește</w:t>
            </w:r>
            <w:r w:rsidRPr="00005D70">
              <w:rPr>
                <w:rFonts w:cstheme="minorHAnsi"/>
                <w:lang w:val="ro-RO"/>
              </w:rPr>
              <w:t xml:space="preserve"> şi asumă datele şi soluţiile propuse, şi care va </w:t>
            </w:r>
            <w:r w:rsidR="00B24B9C" w:rsidRPr="00005D70">
              <w:rPr>
                <w:rFonts w:cstheme="minorHAnsi"/>
                <w:lang w:val="ro-RO"/>
              </w:rPr>
              <w:t>conține</w:t>
            </w:r>
            <w:r w:rsidRPr="00005D70">
              <w:rPr>
                <w:rFonts w:cstheme="minorHAnsi"/>
                <w:lang w:val="ro-RO"/>
              </w:rPr>
              <w:t xml:space="preserve"> cel puţin următoarele date:  </w:t>
            </w:r>
          </w:p>
          <w:p w14:paraId="2C4D3175" w14:textId="61C4564C" w:rsidR="00B11B09" w:rsidRPr="00005D70" w:rsidRDefault="00B11B09" w:rsidP="008C033D">
            <w:pPr>
              <w:tabs>
                <w:tab w:val="left" w:pos="0"/>
              </w:tabs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-  nr. ....../ dată contract?  </w:t>
            </w:r>
          </w:p>
          <w:p w14:paraId="070F6BBB" w14:textId="431F88C0" w:rsidR="0049124E" w:rsidRPr="00005D70" w:rsidRDefault="00B11B09" w:rsidP="008C033D">
            <w:pPr>
              <w:tabs>
                <w:tab w:val="left" w:pos="0"/>
              </w:tabs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lastRenderedPageBreak/>
              <w:t xml:space="preserve">- numele şi prenumele în clar ale </w:t>
            </w:r>
            <w:r w:rsidR="00B24B9C" w:rsidRPr="00005D70">
              <w:rPr>
                <w:rFonts w:cstheme="minorHAnsi"/>
                <w:lang w:val="ro-RO"/>
              </w:rPr>
              <w:t>proiectanților</w:t>
            </w:r>
            <w:r w:rsidRPr="00005D70">
              <w:rPr>
                <w:rFonts w:cstheme="minorHAnsi"/>
                <w:lang w:val="ro-RO"/>
              </w:rPr>
              <w:t xml:space="preserve"> pe </w:t>
            </w:r>
            <w:r w:rsidR="00B24B9C" w:rsidRPr="00005D70">
              <w:rPr>
                <w:rFonts w:cstheme="minorHAnsi"/>
                <w:lang w:val="ro-RO"/>
              </w:rPr>
              <w:t>specialități</w:t>
            </w:r>
            <w:r w:rsidRPr="00005D70">
              <w:rPr>
                <w:rFonts w:cstheme="minorHAnsi"/>
                <w:lang w:val="ro-RO"/>
              </w:rPr>
              <w:t xml:space="preserve">, ale persoanei responsabile de proiect - </w:t>
            </w:r>
            <w:r w:rsidR="00B24B9C" w:rsidRPr="00005D70">
              <w:rPr>
                <w:rFonts w:cstheme="minorHAnsi"/>
                <w:lang w:val="ro-RO"/>
              </w:rPr>
              <w:t>șef</w:t>
            </w:r>
            <w:r w:rsidRPr="00005D70">
              <w:rPr>
                <w:rFonts w:cstheme="minorHAnsi"/>
                <w:lang w:val="ro-RO"/>
              </w:rPr>
              <w:t xml:space="preserve"> de proiect/director de proiect, inclusiv semnăturile acestora şi ştampila?</w:t>
            </w:r>
          </w:p>
        </w:tc>
        <w:tc>
          <w:tcPr>
            <w:tcW w:w="550" w:type="dxa"/>
            <w:vAlign w:val="center"/>
          </w:tcPr>
          <w:p w14:paraId="75A4A0CC" w14:textId="77777777" w:rsidR="0049124E" w:rsidRPr="00005D70" w:rsidRDefault="0049124E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47B9B755" w14:textId="77777777" w:rsidR="0049124E" w:rsidRPr="00005D70" w:rsidRDefault="0049124E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3ABB1038" w14:textId="77777777" w:rsidR="0049124E" w:rsidRPr="00005D70" w:rsidRDefault="0049124E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356A141A" w14:textId="77777777" w:rsidR="0049124E" w:rsidRPr="00005D70" w:rsidRDefault="0049124E" w:rsidP="008C033D">
            <w:pPr>
              <w:rPr>
                <w:rFonts w:cstheme="minorHAnsi"/>
                <w:lang w:val="ro-RO"/>
              </w:rPr>
            </w:pPr>
          </w:p>
        </w:tc>
      </w:tr>
      <w:tr w:rsidR="003B54BD" w:rsidRPr="00005D70" w14:paraId="25B74203" w14:textId="77777777" w:rsidTr="00A327B2">
        <w:trPr>
          <w:trHeight w:val="276"/>
        </w:trPr>
        <w:tc>
          <w:tcPr>
            <w:tcW w:w="710" w:type="dxa"/>
            <w:shd w:val="clear" w:color="auto" w:fill="auto"/>
            <w:vAlign w:val="center"/>
          </w:tcPr>
          <w:p w14:paraId="1A5E1024" w14:textId="77777777" w:rsidR="003B54BD" w:rsidRPr="00005D70" w:rsidRDefault="00C45B01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3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20C686AF" w14:textId="77777777" w:rsidR="00B11B09" w:rsidRPr="00005D70" w:rsidRDefault="00B11B09" w:rsidP="008C033D">
            <w:pPr>
              <w:jc w:val="both"/>
              <w:outlineLvl w:val="0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Există și se respectă structura </w:t>
            </w:r>
            <w:r w:rsidRPr="00005D70">
              <w:rPr>
                <w:rFonts w:cstheme="minorHAnsi"/>
                <w:b/>
                <w:bCs/>
                <w:lang w:val="ro-RO"/>
              </w:rPr>
              <w:t>Părții Scrise</w:t>
            </w:r>
            <w:r w:rsidRPr="00005D70">
              <w:rPr>
                <w:rFonts w:cstheme="minorHAnsi"/>
                <w:lang w:val="ro-RO"/>
              </w:rPr>
              <w:t xml:space="preserve"> conform prevederilor din legislația în vigoare – HG 907/2016 privind etapele de elaborare şi conţinutul-cadru al documentaţiilor tehnico-economice aferente obiectivelor/proiectelor de investiţii finanţate din fonduri publice, respectiv cele din Anexa 4. Studiu de Fezabilitate*1)  </w:t>
            </w:r>
          </w:p>
          <w:p w14:paraId="259DFA8A" w14:textId="1E014334" w:rsidR="003B54BD" w:rsidRPr="00005D70" w:rsidRDefault="00B11B09" w:rsidP="008C033D">
            <w:pPr>
              <w:jc w:val="both"/>
              <w:outlineLvl w:val="0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*</w:t>
            </w:r>
            <w:r w:rsidRPr="00005D70">
              <w:rPr>
                <w:rFonts w:cstheme="minorHAnsi"/>
                <w:i/>
                <w:iCs/>
                <w:lang w:val="ro-RO"/>
              </w:rPr>
              <w:t xml:space="preserve">1) conform HG 907/2016, </w:t>
            </w:r>
            <w:r w:rsidR="00B24B9C" w:rsidRPr="00005D70">
              <w:rPr>
                <w:rFonts w:cstheme="minorHAnsi"/>
                <w:i/>
                <w:iCs/>
                <w:lang w:val="ro-RO"/>
              </w:rPr>
              <w:t>conţinutul</w:t>
            </w:r>
            <w:r w:rsidRPr="00005D70">
              <w:rPr>
                <w:rFonts w:cstheme="minorHAnsi"/>
                <w:i/>
                <w:iCs/>
                <w:lang w:val="ro-RO"/>
              </w:rPr>
              <w:t xml:space="preserve"> cadru al SF poate fi adaptat, în </w:t>
            </w:r>
            <w:r w:rsidR="00B24B9C" w:rsidRPr="00005D70">
              <w:rPr>
                <w:rFonts w:cstheme="minorHAnsi"/>
                <w:i/>
                <w:iCs/>
                <w:lang w:val="ro-RO"/>
              </w:rPr>
              <w:t>funcţie</w:t>
            </w:r>
            <w:r w:rsidRPr="00005D70">
              <w:rPr>
                <w:rFonts w:cstheme="minorHAnsi"/>
                <w:i/>
                <w:iCs/>
                <w:lang w:val="ro-RO"/>
              </w:rPr>
              <w:t xml:space="preserve"> de specificul și complexitatea obiectivului de </w:t>
            </w:r>
            <w:r w:rsidR="00B24B9C" w:rsidRPr="00005D70">
              <w:rPr>
                <w:rFonts w:cstheme="minorHAnsi"/>
                <w:i/>
                <w:iCs/>
                <w:lang w:val="ro-RO"/>
              </w:rPr>
              <w:t>investiţii</w:t>
            </w:r>
            <w:r w:rsidRPr="00005D70">
              <w:rPr>
                <w:rFonts w:cstheme="minorHAnsi"/>
                <w:i/>
                <w:iCs/>
                <w:lang w:val="ro-RO"/>
              </w:rPr>
              <w:t xml:space="preserve"> propus.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8A14238" w14:textId="77777777" w:rsidR="003B54BD" w:rsidRPr="00005D70" w:rsidRDefault="003B54B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1D764021" w14:textId="77777777" w:rsidR="003B54BD" w:rsidRPr="00005D70" w:rsidRDefault="003B54B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14:paraId="5C86E709" w14:textId="77777777" w:rsidR="003B54BD" w:rsidRPr="00005D70" w:rsidRDefault="003B54B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E5A3530" w14:textId="77777777" w:rsidR="003B54BD" w:rsidRPr="00005D70" w:rsidRDefault="003B54BD" w:rsidP="008C033D">
            <w:pPr>
              <w:rPr>
                <w:rFonts w:cstheme="minorHAnsi"/>
                <w:lang w:val="ro-RO"/>
              </w:rPr>
            </w:pPr>
          </w:p>
        </w:tc>
      </w:tr>
      <w:tr w:rsidR="00B11B09" w:rsidRPr="00005D70" w14:paraId="4E23FC03" w14:textId="77777777" w:rsidTr="00A327B2">
        <w:trPr>
          <w:trHeight w:val="1583"/>
        </w:trPr>
        <w:tc>
          <w:tcPr>
            <w:tcW w:w="710" w:type="dxa"/>
            <w:vAlign w:val="center"/>
          </w:tcPr>
          <w:p w14:paraId="026C4330" w14:textId="77777777" w:rsidR="00B11B09" w:rsidRPr="00005D70" w:rsidRDefault="00B11B09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4</w:t>
            </w:r>
          </w:p>
        </w:tc>
        <w:tc>
          <w:tcPr>
            <w:tcW w:w="5881" w:type="dxa"/>
            <w:vAlign w:val="center"/>
          </w:tcPr>
          <w:p w14:paraId="0E5A309A" w14:textId="24A1860E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Sunt prezentate informații privind </w:t>
            </w:r>
            <w:r w:rsidR="00B24B9C" w:rsidRPr="00005D70">
              <w:rPr>
                <w:rFonts w:cstheme="minorHAnsi"/>
                <w:lang w:val="ro-RO"/>
              </w:rPr>
              <w:t>situaţia</w:t>
            </w:r>
            <w:r w:rsidRPr="00005D70">
              <w:rPr>
                <w:rFonts w:cstheme="minorHAnsi"/>
                <w:lang w:val="ro-RO"/>
              </w:rPr>
              <w:t xml:space="preserve"> existenta si necesitatea </w:t>
            </w:r>
            <w:r w:rsidR="00B24B9C" w:rsidRPr="00005D70">
              <w:rPr>
                <w:rFonts w:cstheme="minorHAnsi"/>
                <w:lang w:val="ro-RO"/>
              </w:rPr>
              <w:t>realizării</w:t>
            </w:r>
            <w:r w:rsidRPr="00005D70">
              <w:rPr>
                <w:rFonts w:cstheme="minorHAnsi"/>
                <w:lang w:val="ro-RO"/>
              </w:rPr>
              <w:t xml:space="preserve"> obiectivului/proiectului de investitii, conform precizarilor din capitolul 2, </w:t>
            </w:r>
            <w:r w:rsidR="00B24B9C" w:rsidRPr="00005D70">
              <w:rPr>
                <w:rFonts w:cstheme="minorHAnsi"/>
                <w:lang w:val="ro-RO"/>
              </w:rPr>
              <w:t>secţiunea</w:t>
            </w:r>
            <w:r w:rsidRPr="00005D70">
              <w:rPr>
                <w:rFonts w:cstheme="minorHAnsi"/>
                <w:lang w:val="ro-RO"/>
              </w:rPr>
              <w:t xml:space="preserve"> A Piese scrise, din cadrul Anexei 4 Studiul de Fezabilitate, la HG 907/2016?</w:t>
            </w:r>
          </w:p>
        </w:tc>
        <w:tc>
          <w:tcPr>
            <w:tcW w:w="550" w:type="dxa"/>
            <w:vAlign w:val="center"/>
          </w:tcPr>
          <w:p w14:paraId="35074536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72F6FB1C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080C60DA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5DEC5273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</w:tr>
      <w:tr w:rsidR="00B11B09" w:rsidRPr="00005D70" w14:paraId="1D2D295A" w14:textId="77777777" w:rsidTr="00A327B2">
        <w:trPr>
          <w:trHeight w:val="4671"/>
        </w:trPr>
        <w:tc>
          <w:tcPr>
            <w:tcW w:w="710" w:type="dxa"/>
            <w:vAlign w:val="center"/>
          </w:tcPr>
          <w:p w14:paraId="2A621061" w14:textId="77777777" w:rsidR="00B11B09" w:rsidRPr="00005D70" w:rsidRDefault="00B11B09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5</w:t>
            </w:r>
          </w:p>
        </w:tc>
        <w:tc>
          <w:tcPr>
            <w:tcW w:w="5881" w:type="dxa"/>
            <w:vAlign w:val="center"/>
          </w:tcPr>
          <w:p w14:paraId="4D0A0EE4" w14:textId="77777777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Sunt prezentate minim doua scenarii/optiuni tehnico-economice pentru realizarea obiectivului de investitii*2), conform precizarilor din capitolul 3, sectiunea A Piese scrise, din cadrul Anexei 4 Studiul de Fezabilitate, la HG 907/2016, avand detaliate: </w:t>
            </w:r>
          </w:p>
          <w:p w14:paraId="53F6624C" w14:textId="6FC32FF8" w:rsidR="00B11B09" w:rsidRPr="00005D70" w:rsidRDefault="00B11B09" w:rsidP="00B11B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particularitatile amplasamentului? </w:t>
            </w:r>
          </w:p>
          <w:p w14:paraId="7DBB7D74" w14:textId="311A1D91" w:rsidR="00B11B09" w:rsidRPr="00005D70" w:rsidRDefault="00B11B09" w:rsidP="00B11B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descrierea din punct de vedere tehnic, constructiv, functionalarhitectural si tehnologic? </w:t>
            </w:r>
          </w:p>
          <w:p w14:paraId="5D5BEA3B" w14:textId="1B212400" w:rsidR="00B11B09" w:rsidRPr="00005D70" w:rsidRDefault="00B11B09" w:rsidP="00B11B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costurile estimative ale investitiei? </w:t>
            </w:r>
          </w:p>
          <w:p w14:paraId="6A47E94C" w14:textId="1B741FBC" w:rsidR="00B11B09" w:rsidRPr="00005D70" w:rsidRDefault="00B11B09" w:rsidP="00B11B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studiile de specialitate, in functie de categoria si clasa de importanta, dupa caz? </w:t>
            </w:r>
          </w:p>
          <w:p w14:paraId="6E7D700A" w14:textId="46EF0E8B" w:rsidR="00B11B09" w:rsidRPr="00005D70" w:rsidRDefault="00B11B09" w:rsidP="00B11B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graficele orientative de realizare a investitiei? </w:t>
            </w:r>
          </w:p>
          <w:p w14:paraId="7FDA34B1" w14:textId="77777777" w:rsidR="00B11B09" w:rsidRPr="00005D70" w:rsidRDefault="00B11B09" w:rsidP="008C033D">
            <w:pPr>
              <w:jc w:val="both"/>
              <w:rPr>
                <w:rFonts w:cstheme="minorHAnsi"/>
                <w:lang w:val="ro-RO"/>
              </w:rPr>
            </w:pPr>
          </w:p>
          <w:p w14:paraId="0F1B20CC" w14:textId="6A5AE37F" w:rsidR="00B11B09" w:rsidRPr="00005D70" w:rsidRDefault="00B11B09" w:rsidP="008C033D">
            <w:pPr>
              <w:jc w:val="both"/>
              <w:rPr>
                <w:rFonts w:cstheme="minorHAnsi"/>
                <w:i/>
                <w:iCs/>
                <w:lang w:val="ro-RO"/>
              </w:rPr>
            </w:pPr>
            <w:r w:rsidRPr="00005D70">
              <w:rPr>
                <w:rFonts w:cstheme="minorHAnsi"/>
                <w:i/>
                <w:iCs/>
                <w:lang w:val="ro-RO"/>
              </w:rPr>
              <w:t>*2) În cazul în care anterior prezentului studiu a fost elaborat un studiu de prefezabilitate, se vor prezenta minimum două scenarii/</w:t>
            </w:r>
            <w:r w:rsidR="00F11494" w:rsidRPr="00005D70">
              <w:rPr>
                <w:rFonts w:cstheme="minorHAnsi"/>
                <w:i/>
                <w:iCs/>
                <w:lang w:val="ro-RO"/>
              </w:rPr>
              <w:t>opțiuni</w:t>
            </w:r>
            <w:r w:rsidRPr="00005D70">
              <w:rPr>
                <w:rFonts w:cstheme="minorHAnsi"/>
                <w:i/>
                <w:iCs/>
                <w:lang w:val="ro-RO"/>
              </w:rPr>
              <w:t xml:space="preserve"> tehnico-economice dintre cele selectate ca fezabile la faza studiu de prefezabilitate.</w:t>
            </w:r>
          </w:p>
        </w:tc>
        <w:tc>
          <w:tcPr>
            <w:tcW w:w="550" w:type="dxa"/>
            <w:vAlign w:val="center"/>
          </w:tcPr>
          <w:p w14:paraId="1EC5F77F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2BB47E42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465C6984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6248C7FD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</w:tr>
      <w:tr w:rsidR="00B11B09" w:rsidRPr="00005D70" w14:paraId="2A96DEF5" w14:textId="77777777" w:rsidTr="00F11494">
        <w:trPr>
          <w:trHeight w:val="1173"/>
        </w:trPr>
        <w:tc>
          <w:tcPr>
            <w:tcW w:w="710" w:type="dxa"/>
            <w:vAlign w:val="center"/>
          </w:tcPr>
          <w:p w14:paraId="2A603835" w14:textId="77777777" w:rsidR="00B11B09" w:rsidRPr="00005D70" w:rsidRDefault="00B11B09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6</w:t>
            </w:r>
          </w:p>
        </w:tc>
        <w:tc>
          <w:tcPr>
            <w:tcW w:w="5881" w:type="dxa"/>
            <w:vAlign w:val="center"/>
          </w:tcPr>
          <w:p w14:paraId="48590413" w14:textId="3B5ADAB8" w:rsidR="00B11B09" w:rsidRPr="00005D70" w:rsidRDefault="006E5B86" w:rsidP="006E5B86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Este prezentata </w:t>
            </w:r>
            <w:r w:rsidRPr="00005D70">
              <w:rPr>
                <w:rFonts w:cstheme="minorHAnsi"/>
                <w:b/>
                <w:bCs/>
                <w:lang w:val="ro-RO"/>
              </w:rPr>
              <w:t xml:space="preserve">analiza </w:t>
            </w:r>
            <w:r w:rsidR="00F11494" w:rsidRPr="00005D70">
              <w:rPr>
                <w:rFonts w:cstheme="minorHAnsi"/>
                <w:b/>
                <w:bCs/>
                <w:lang w:val="ro-RO"/>
              </w:rPr>
              <w:t>fiecărui</w:t>
            </w:r>
            <w:r w:rsidRPr="00005D70">
              <w:rPr>
                <w:rFonts w:cstheme="minorHAnsi"/>
                <w:b/>
                <w:bCs/>
                <w:lang w:val="ro-RO"/>
              </w:rPr>
              <w:t xml:space="preserve"> scenariu/</w:t>
            </w:r>
            <w:r w:rsidR="00F11494" w:rsidRPr="00005D70">
              <w:rPr>
                <w:rFonts w:cstheme="minorHAnsi"/>
                <w:b/>
                <w:bCs/>
                <w:lang w:val="ro-RO"/>
              </w:rPr>
              <w:t>opțiuni</w:t>
            </w:r>
            <w:r w:rsidRPr="00005D70">
              <w:rPr>
                <w:rFonts w:cstheme="minorHAnsi"/>
                <w:b/>
                <w:bCs/>
                <w:lang w:val="ro-RO"/>
              </w:rPr>
              <w:t xml:space="preserve"> tehnico-economice propuse</w:t>
            </w:r>
            <w:r w:rsidRPr="00005D70">
              <w:rPr>
                <w:rFonts w:cstheme="minorHAnsi"/>
                <w:lang w:val="ro-RO"/>
              </w:rPr>
              <w:t xml:space="preserve">, conform </w:t>
            </w:r>
            <w:r w:rsidR="00F11494" w:rsidRPr="00005D70">
              <w:rPr>
                <w:rFonts w:cstheme="minorHAnsi"/>
                <w:lang w:val="ro-RO"/>
              </w:rPr>
              <w:t>precizărilor</w:t>
            </w:r>
            <w:r w:rsidRPr="00005D70">
              <w:rPr>
                <w:rFonts w:cstheme="minorHAnsi"/>
                <w:lang w:val="ro-RO"/>
              </w:rPr>
              <w:t xml:space="preserve"> din capitolul 4, </w:t>
            </w:r>
            <w:r w:rsidR="00F11494" w:rsidRPr="00005D70">
              <w:rPr>
                <w:rFonts w:cstheme="minorHAnsi"/>
                <w:lang w:val="ro-RO"/>
              </w:rPr>
              <w:t>secţiunea</w:t>
            </w:r>
            <w:r w:rsidRPr="00005D70">
              <w:rPr>
                <w:rFonts w:cstheme="minorHAnsi"/>
                <w:lang w:val="ro-RO"/>
              </w:rPr>
              <w:t xml:space="preserve"> </w:t>
            </w:r>
            <w:r w:rsidRPr="00005D70">
              <w:rPr>
                <w:rFonts w:cstheme="minorHAnsi"/>
                <w:i/>
                <w:iCs/>
                <w:lang w:val="ro-RO"/>
              </w:rPr>
              <w:t>A Piese scrise, din cadrul Anexei 4 Studiul de Fezabilitate, la HG 907/2016?</w:t>
            </w:r>
            <w:r w:rsidRPr="00005D70">
              <w:rPr>
                <w:rFonts w:cstheme="minorHAnsi"/>
                <w:lang w:val="ro-RO"/>
              </w:rPr>
              <w:t xml:space="preserve">  </w:t>
            </w:r>
          </w:p>
        </w:tc>
        <w:tc>
          <w:tcPr>
            <w:tcW w:w="550" w:type="dxa"/>
            <w:vAlign w:val="center"/>
          </w:tcPr>
          <w:p w14:paraId="19FE16EF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43C293FC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1AB3F720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051C5288" w14:textId="77777777" w:rsidR="00B11B09" w:rsidRPr="00005D70" w:rsidRDefault="00B11B09" w:rsidP="008C033D">
            <w:pPr>
              <w:rPr>
                <w:rFonts w:cstheme="minorHAnsi"/>
                <w:lang w:val="ro-RO"/>
              </w:rPr>
            </w:pPr>
          </w:p>
        </w:tc>
      </w:tr>
      <w:tr w:rsidR="00A327B2" w:rsidRPr="00005D70" w14:paraId="3EFF3F02" w14:textId="77777777" w:rsidTr="00F11494">
        <w:trPr>
          <w:trHeight w:val="615"/>
        </w:trPr>
        <w:tc>
          <w:tcPr>
            <w:tcW w:w="710" w:type="dxa"/>
            <w:vAlign w:val="center"/>
          </w:tcPr>
          <w:p w14:paraId="25E34A7D" w14:textId="6120FC60" w:rsidR="00A327B2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7</w:t>
            </w:r>
          </w:p>
        </w:tc>
        <w:tc>
          <w:tcPr>
            <w:tcW w:w="5881" w:type="dxa"/>
            <w:vAlign w:val="center"/>
          </w:tcPr>
          <w:p w14:paraId="1BAD5F6D" w14:textId="5FA2B44C" w:rsidR="00A327B2" w:rsidRPr="00005D70" w:rsidRDefault="00A327B2" w:rsidP="006E5B86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Este prezentată modalitatea de conformare cu cerințele DNSH, cu detalierea modului de conformare la acestea?</w:t>
            </w:r>
          </w:p>
        </w:tc>
        <w:tc>
          <w:tcPr>
            <w:tcW w:w="550" w:type="dxa"/>
            <w:vAlign w:val="center"/>
          </w:tcPr>
          <w:p w14:paraId="65328D0C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5F59E4E4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16AEEF60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5021E29B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</w:tr>
      <w:tr w:rsidR="00A327B2" w:rsidRPr="00005D70" w14:paraId="02D54875" w14:textId="77777777" w:rsidTr="00F11494">
        <w:trPr>
          <w:trHeight w:val="957"/>
        </w:trPr>
        <w:tc>
          <w:tcPr>
            <w:tcW w:w="710" w:type="dxa"/>
            <w:vAlign w:val="center"/>
          </w:tcPr>
          <w:p w14:paraId="7F1B6116" w14:textId="4B496B66" w:rsidR="00A327B2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8</w:t>
            </w:r>
          </w:p>
        </w:tc>
        <w:tc>
          <w:tcPr>
            <w:tcW w:w="5881" w:type="dxa"/>
            <w:vAlign w:val="center"/>
          </w:tcPr>
          <w:p w14:paraId="58687710" w14:textId="1DAFCDFF" w:rsidR="00A327B2" w:rsidRPr="00005D70" w:rsidRDefault="00A327B2" w:rsidP="006E5B86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Este prevăzută modalitatea de abordare a imunizării la schimbările climatice, respectiv sunt menționate și detaliate etapele de Atenuare și Adaptare și sub-etapele specifice prevăzute în Ghidul Solicitantului</w:t>
            </w:r>
          </w:p>
        </w:tc>
        <w:tc>
          <w:tcPr>
            <w:tcW w:w="550" w:type="dxa"/>
            <w:vAlign w:val="center"/>
          </w:tcPr>
          <w:p w14:paraId="3AAC7435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04F2F577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77BF9265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0B60276D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</w:tr>
      <w:tr w:rsidR="008873EA" w:rsidRPr="00005D70" w14:paraId="7CF54DEA" w14:textId="77777777" w:rsidTr="00A327B2">
        <w:trPr>
          <w:trHeight w:val="658"/>
        </w:trPr>
        <w:tc>
          <w:tcPr>
            <w:tcW w:w="710" w:type="dxa"/>
            <w:vAlign w:val="center"/>
          </w:tcPr>
          <w:p w14:paraId="42E2A366" w14:textId="2D3C431A" w:rsidR="008873EA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9</w:t>
            </w:r>
          </w:p>
        </w:tc>
        <w:tc>
          <w:tcPr>
            <w:tcW w:w="5881" w:type="dxa"/>
            <w:vAlign w:val="center"/>
          </w:tcPr>
          <w:p w14:paraId="0BA366C9" w14:textId="2C731A37" w:rsidR="00A327B2" w:rsidRPr="00005D70" w:rsidRDefault="006E5B86" w:rsidP="006E5B86">
            <w:pPr>
              <w:jc w:val="both"/>
              <w:rPr>
                <w:rFonts w:cstheme="minorHAnsi"/>
                <w:i/>
                <w:iCs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Este prezentat </w:t>
            </w:r>
            <w:r w:rsidRPr="00005D70">
              <w:rPr>
                <w:rFonts w:cstheme="minorHAnsi"/>
                <w:b/>
                <w:bCs/>
                <w:lang w:val="ro-RO"/>
              </w:rPr>
              <w:t>scenariul/</w:t>
            </w:r>
            <w:r w:rsidR="00F11494" w:rsidRPr="00005D70">
              <w:rPr>
                <w:rFonts w:cstheme="minorHAnsi"/>
                <w:b/>
                <w:bCs/>
                <w:lang w:val="ro-RO"/>
              </w:rPr>
              <w:t>opțiunea</w:t>
            </w:r>
            <w:r w:rsidRPr="00005D70">
              <w:rPr>
                <w:rFonts w:cstheme="minorHAnsi"/>
                <w:b/>
                <w:bCs/>
                <w:lang w:val="ro-RO"/>
              </w:rPr>
              <w:t xml:space="preserve"> tehnico-economica optim(a) recomandat(a),</w:t>
            </w:r>
            <w:r w:rsidRPr="00005D70">
              <w:rPr>
                <w:rFonts w:cstheme="minorHAnsi"/>
                <w:lang w:val="ro-RO"/>
              </w:rPr>
              <w:t xml:space="preserve"> conform </w:t>
            </w:r>
            <w:r w:rsidR="00F11494" w:rsidRPr="00005D70">
              <w:rPr>
                <w:rFonts w:cstheme="minorHAnsi"/>
                <w:lang w:val="ro-RO"/>
              </w:rPr>
              <w:t>precizărilor</w:t>
            </w:r>
            <w:r w:rsidRPr="00005D70">
              <w:rPr>
                <w:rFonts w:cstheme="minorHAnsi"/>
                <w:lang w:val="ro-RO"/>
              </w:rPr>
              <w:t xml:space="preserve"> din capitolul 5, </w:t>
            </w:r>
            <w:r w:rsidR="00F11494" w:rsidRPr="00005D70">
              <w:rPr>
                <w:rFonts w:cstheme="minorHAnsi"/>
                <w:lang w:val="ro-RO"/>
              </w:rPr>
              <w:t>secţiunea</w:t>
            </w:r>
            <w:r w:rsidRPr="00005D70">
              <w:rPr>
                <w:rFonts w:cstheme="minorHAnsi"/>
                <w:lang w:val="ro-RO"/>
              </w:rPr>
              <w:t xml:space="preserve"> A Piese scrise, din cadrul </w:t>
            </w:r>
            <w:r w:rsidRPr="00005D70">
              <w:rPr>
                <w:rFonts w:cstheme="minorHAnsi"/>
                <w:i/>
                <w:iCs/>
                <w:lang w:val="ro-RO"/>
              </w:rPr>
              <w:t>Anexei 4 Studiul de Fezabilitate, la HG 907/2016</w:t>
            </w:r>
            <w:r w:rsidR="00A327B2" w:rsidRPr="00005D70">
              <w:rPr>
                <w:rFonts w:cstheme="minorHAnsi"/>
                <w:i/>
                <w:iCs/>
                <w:lang w:val="ro-RO"/>
              </w:rPr>
              <w:t>?</w:t>
            </w:r>
          </w:p>
        </w:tc>
        <w:tc>
          <w:tcPr>
            <w:tcW w:w="550" w:type="dxa"/>
            <w:vAlign w:val="center"/>
          </w:tcPr>
          <w:p w14:paraId="16AAE19F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349E57DF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399DC7F3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750C891F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</w:tr>
      <w:tr w:rsidR="00A327B2" w:rsidRPr="00005D70" w14:paraId="327AE59C" w14:textId="77777777" w:rsidTr="00A327B2">
        <w:trPr>
          <w:trHeight w:val="658"/>
        </w:trPr>
        <w:tc>
          <w:tcPr>
            <w:tcW w:w="710" w:type="dxa"/>
            <w:vAlign w:val="center"/>
          </w:tcPr>
          <w:p w14:paraId="1DC17C33" w14:textId="10FB6C30" w:rsidR="00A327B2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  <w:vAlign w:val="center"/>
          </w:tcPr>
          <w:p w14:paraId="22C66D12" w14:textId="1C2759C1" w:rsidR="00A327B2" w:rsidRPr="00005D70" w:rsidRDefault="00A327B2" w:rsidP="006E5B86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Scenariul/opțiunea tehnico-economică optim(ă) recomandat(ă) ține cont de rezultatul analizei DNSH și de rezultatele parcurgerii metodologiei privind imunizarea la schimbările climatice?</w:t>
            </w:r>
          </w:p>
        </w:tc>
        <w:tc>
          <w:tcPr>
            <w:tcW w:w="550" w:type="dxa"/>
            <w:vAlign w:val="center"/>
          </w:tcPr>
          <w:p w14:paraId="31531C63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5C74DB6E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0A12E028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112E262A" w14:textId="77777777" w:rsidR="00A327B2" w:rsidRPr="00005D70" w:rsidRDefault="00A327B2" w:rsidP="008C033D">
            <w:pPr>
              <w:rPr>
                <w:rFonts w:cstheme="minorHAnsi"/>
                <w:lang w:val="ro-RO"/>
              </w:rPr>
            </w:pPr>
          </w:p>
        </w:tc>
      </w:tr>
      <w:tr w:rsidR="008873EA" w:rsidRPr="00005D70" w14:paraId="394100A4" w14:textId="77777777" w:rsidTr="00A327B2">
        <w:trPr>
          <w:trHeight w:val="52"/>
        </w:trPr>
        <w:tc>
          <w:tcPr>
            <w:tcW w:w="710" w:type="dxa"/>
            <w:vAlign w:val="center"/>
          </w:tcPr>
          <w:p w14:paraId="69BAFA53" w14:textId="156A2E43" w:rsidR="008873EA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11</w:t>
            </w:r>
          </w:p>
        </w:tc>
        <w:tc>
          <w:tcPr>
            <w:tcW w:w="5881" w:type="dxa"/>
            <w:vAlign w:val="center"/>
          </w:tcPr>
          <w:p w14:paraId="59587901" w14:textId="392050E5" w:rsidR="00432E29" w:rsidRPr="00005D70" w:rsidRDefault="00846F6A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Există şi se respectă structura capitolului: </w:t>
            </w:r>
            <w:r w:rsidRPr="00005D70">
              <w:rPr>
                <w:rFonts w:cstheme="minorHAnsi"/>
                <w:b/>
                <w:bCs/>
                <w:lang w:val="ro-RO"/>
              </w:rPr>
              <w:t>Urbanism, acorduri si avize conforme,</w:t>
            </w:r>
            <w:r w:rsidRPr="00005D70">
              <w:rPr>
                <w:rFonts w:cstheme="minorHAnsi"/>
                <w:lang w:val="ro-RO"/>
              </w:rPr>
              <w:t xml:space="preserve"> conform </w:t>
            </w:r>
            <w:r w:rsidR="00F11494" w:rsidRPr="00005D70">
              <w:rPr>
                <w:rFonts w:cstheme="minorHAnsi"/>
                <w:lang w:val="ro-RO"/>
              </w:rPr>
              <w:t>precizărilor</w:t>
            </w:r>
            <w:r w:rsidRPr="00005D70">
              <w:rPr>
                <w:rFonts w:cstheme="minorHAnsi"/>
                <w:lang w:val="ro-RO"/>
              </w:rPr>
              <w:t xml:space="preserve"> din capitolul 6, </w:t>
            </w:r>
            <w:r w:rsidR="00F11494" w:rsidRPr="00005D70">
              <w:rPr>
                <w:rFonts w:cstheme="minorHAnsi"/>
                <w:lang w:val="ro-RO"/>
              </w:rPr>
              <w:t>secţiunea</w:t>
            </w:r>
            <w:r w:rsidRPr="00005D70">
              <w:rPr>
                <w:rFonts w:cstheme="minorHAnsi"/>
                <w:lang w:val="ro-RO"/>
              </w:rPr>
              <w:t xml:space="preserve"> A Piese scrise, din cadrul Anexei 4 Studiul de Fezabilitate, la HG 907/2016, fiind prezentate </w:t>
            </w:r>
            <w:r w:rsidR="00F11494" w:rsidRPr="00005D70">
              <w:rPr>
                <w:rFonts w:cstheme="minorHAnsi"/>
                <w:lang w:val="ro-RO"/>
              </w:rPr>
              <w:t>următoarele</w:t>
            </w:r>
            <w:r w:rsidRPr="00005D70">
              <w:rPr>
                <w:rFonts w:cstheme="minorHAnsi"/>
                <w:lang w:val="ro-RO"/>
              </w:rPr>
              <w:t xml:space="preserve"> documente: </w:t>
            </w:r>
          </w:p>
          <w:p w14:paraId="03D4D757" w14:textId="77777777" w:rsidR="00432E29" w:rsidRPr="00005D70" w:rsidRDefault="00846F6A" w:rsidP="00432E2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o Certificatul de urbanism emis în vederea obţinerii autorizaţiei de construire? </w:t>
            </w:r>
          </w:p>
          <w:p w14:paraId="4F251DF7" w14:textId="77777777" w:rsidR="00432E29" w:rsidRPr="00005D70" w:rsidRDefault="00846F6A" w:rsidP="00432E2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Extras de carte funciară, cu excepţia cazurilor speciale, expres prevăzute de lege? </w:t>
            </w:r>
          </w:p>
          <w:p w14:paraId="49A2596E" w14:textId="77777777" w:rsidR="00432E29" w:rsidRPr="00005D70" w:rsidRDefault="00846F6A" w:rsidP="00432E2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Avize conforme privind asigurarea utilităţilor? </w:t>
            </w:r>
          </w:p>
          <w:p w14:paraId="1327A035" w14:textId="77777777" w:rsidR="00432E29" w:rsidRPr="00005D70" w:rsidRDefault="00846F6A" w:rsidP="00432E2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Studiu topografic, vizat de către Oficiul de Cadastru şi Publicitate Imobiliară? </w:t>
            </w:r>
          </w:p>
          <w:p w14:paraId="51883A4B" w14:textId="7239BD16" w:rsidR="008873EA" w:rsidRPr="00005D70" w:rsidRDefault="00846F6A" w:rsidP="00432E2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550" w:type="dxa"/>
            <w:vAlign w:val="center"/>
          </w:tcPr>
          <w:p w14:paraId="7231202A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61ABF20D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1C71D43C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55E7D0C5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</w:tr>
      <w:tr w:rsidR="008873EA" w:rsidRPr="00005D70" w14:paraId="4A80E7EB" w14:textId="77777777" w:rsidTr="00A327B2">
        <w:trPr>
          <w:trHeight w:val="52"/>
        </w:trPr>
        <w:tc>
          <w:tcPr>
            <w:tcW w:w="710" w:type="dxa"/>
            <w:vAlign w:val="center"/>
          </w:tcPr>
          <w:p w14:paraId="0DC25CB6" w14:textId="1A42DF01" w:rsidR="008873EA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12</w:t>
            </w:r>
          </w:p>
        </w:tc>
        <w:tc>
          <w:tcPr>
            <w:tcW w:w="5881" w:type="dxa"/>
            <w:vAlign w:val="center"/>
          </w:tcPr>
          <w:p w14:paraId="035D54E0" w14:textId="77777777" w:rsidR="00BC1488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Sunt prezentate informatii referitoare la: </w:t>
            </w:r>
          </w:p>
          <w:p w14:paraId="338BEE33" w14:textId="66025AAC" w:rsidR="008873EA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a) </w:t>
            </w:r>
            <w:r w:rsidRPr="00005D70">
              <w:rPr>
                <w:rFonts w:cstheme="minorHAnsi"/>
                <w:b/>
                <w:bCs/>
                <w:lang w:val="ro-RO"/>
              </w:rPr>
              <w:t>implementarea investitiei</w:t>
            </w:r>
            <w:r w:rsidRPr="00005D70">
              <w:rPr>
                <w:rFonts w:cstheme="minorHAnsi"/>
                <w:lang w:val="ro-RO"/>
              </w:rPr>
              <w:t>, conform precizarilor din capitolul 7, sectiunea A Piese scrise, din cadrul Anexei 4 Studiul de Fezabilitate la HG 907/2016, avand detaliate:</w:t>
            </w:r>
          </w:p>
          <w:p w14:paraId="283502BD" w14:textId="77777777" w:rsidR="00BC1488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- informatii despre entitatea responsabila cu implementarea investitiei? </w:t>
            </w:r>
          </w:p>
          <w:p w14:paraId="4833CEBC" w14:textId="77777777" w:rsidR="00BC1488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- strategia de implementare, cuprinzând: durata de implementare a obiectivului de investiţii (în luni calendaristice), durata de execuţie, graficul de implementare a investiţiei, eşalonarea investiţiei pe ani, resurse necesare? </w:t>
            </w:r>
          </w:p>
          <w:p w14:paraId="3426BF4A" w14:textId="77777777" w:rsidR="00BC1488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- strategia de exploatare/operare si intretinere? </w:t>
            </w:r>
          </w:p>
          <w:p w14:paraId="0DDE5DE9" w14:textId="77777777" w:rsidR="00BC1488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- recomandari privind asigurarea capacitatii manageriale si institutionale? </w:t>
            </w:r>
          </w:p>
          <w:p w14:paraId="6DD16E2D" w14:textId="4D854CC1" w:rsidR="00BC1488" w:rsidRPr="00005D70" w:rsidRDefault="00BC1488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b) </w:t>
            </w:r>
            <w:r w:rsidRPr="00005D70">
              <w:rPr>
                <w:rFonts w:cstheme="minorHAnsi"/>
                <w:b/>
                <w:bCs/>
                <w:lang w:val="ro-RO"/>
              </w:rPr>
              <w:t>concluzii si recomandari</w:t>
            </w:r>
            <w:r w:rsidRPr="00005D70">
              <w:rPr>
                <w:rFonts w:cstheme="minorHAnsi"/>
                <w:lang w:val="ro-RO"/>
              </w:rPr>
              <w:t>, conform precizarilor din capitolul 8, sectiunea A Piese scrise, din cadrul Anexei 4 Studiul de Fezabilitate la HG 907/2016?</w:t>
            </w:r>
          </w:p>
        </w:tc>
        <w:tc>
          <w:tcPr>
            <w:tcW w:w="550" w:type="dxa"/>
            <w:vAlign w:val="center"/>
          </w:tcPr>
          <w:p w14:paraId="167C936F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4430D022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1FAD74C8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5C65DA9F" w14:textId="77777777" w:rsidR="008873EA" w:rsidRPr="00005D70" w:rsidRDefault="008873EA" w:rsidP="008C033D">
            <w:pPr>
              <w:rPr>
                <w:rFonts w:cstheme="minorHAnsi"/>
                <w:lang w:val="ro-RO"/>
              </w:rPr>
            </w:pPr>
          </w:p>
        </w:tc>
      </w:tr>
      <w:tr w:rsidR="003D4F48" w:rsidRPr="00005D70" w14:paraId="7F3157FA" w14:textId="77777777" w:rsidTr="00A327B2">
        <w:trPr>
          <w:trHeight w:val="455"/>
        </w:trPr>
        <w:tc>
          <w:tcPr>
            <w:tcW w:w="710" w:type="dxa"/>
            <w:vAlign w:val="center"/>
          </w:tcPr>
          <w:p w14:paraId="4E4DFA43" w14:textId="0807A5B7" w:rsidR="003D4F48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13</w:t>
            </w:r>
          </w:p>
        </w:tc>
        <w:tc>
          <w:tcPr>
            <w:tcW w:w="5881" w:type="dxa"/>
            <w:vAlign w:val="center"/>
          </w:tcPr>
          <w:p w14:paraId="70112483" w14:textId="77777777" w:rsidR="00BC1488" w:rsidRPr="00005D70" w:rsidRDefault="00BC1488" w:rsidP="00BC1488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b/>
                <w:bCs/>
                <w:lang w:val="ro-RO"/>
              </w:rPr>
              <w:t>Devizul General</w:t>
            </w:r>
            <w:r w:rsidRPr="00005D70">
              <w:rPr>
                <w:rFonts w:cstheme="minorHAnsi"/>
                <w:lang w:val="ro-RO"/>
              </w:rPr>
              <w:t xml:space="preserve"> este elaborat conform legislației în vigoare: HG 907/2016 privind etapele de elaborare şi conţinutul-cadru al documentaţiilor tehnico-economice aferente obiectivelor/proiectelor de investiţii finanţate din fonduri publice, sectiunea a 5-a Devizul general si devizul pe obiect, inclusiv conform Metodologiei prezentate in Anexa 6 la HG 907/2016: </w:t>
            </w:r>
          </w:p>
          <w:p w14:paraId="4D097488" w14:textId="77777777" w:rsidR="00BC1488" w:rsidRPr="00005D70" w:rsidRDefault="00BC1488" w:rsidP="00BC1488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- respecta modelul cadru prezentat în anexa 7 la HG 907/2016?  </w:t>
            </w:r>
          </w:p>
          <w:p w14:paraId="6B66B01D" w14:textId="5CB2A8FA" w:rsidR="00E71BD8" w:rsidRPr="00005D70" w:rsidRDefault="00BC1488" w:rsidP="00BC1488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- conține costuri aferente tuturor intervențiilor cuprinse în SF?</w:t>
            </w:r>
          </w:p>
        </w:tc>
        <w:tc>
          <w:tcPr>
            <w:tcW w:w="550" w:type="dxa"/>
            <w:vAlign w:val="center"/>
          </w:tcPr>
          <w:p w14:paraId="5D7F3362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73E31156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691D0F2B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1ADBD970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</w:tr>
      <w:tr w:rsidR="00BC1488" w:rsidRPr="00005D70" w14:paraId="470086C3" w14:textId="77777777" w:rsidTr="00A327B2">
        <w:trPr>
          <w:trHeight w:val="786"/>
        </w:trPr>
        <w:tc>
          <w:tcPr>
            <w:tcW w:w="710" w:type="dxa"/>
            <w:vAlign w:val="center"/>
          </w:tcPr>
          <w:p w14:paraId="23091E2A" w14:textId="3DB5465A" w:rsidR="00BC1488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14</w:t>
            </w:r>
          </w:p>
        </w:tc>
        <w:tc>
          <w:tcPr>
            <w:tcW w:w="5881" w:type="dxa"/>
            <w:vAlign w:val="center"/>
          </w:tcPr>
          <w:p w14:paraId="2FD6ECFA" w14:textId="6ECF8A67" w:rsidR="00BC1488" w:rsidRPr="00005D70" w:rsidRDefault="00BC1488" w:rsidP="008C033D">
            <w:pPr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b/>
                <w:bCs/>
                <w:lang w:val="ro-RO"/>
              </w:rPr>
              <w:t>Devizele pe Obiect</w:t>
            </w:r>
            <w:r w:rsidRPr="00005D70">
              <w:rPr>
                <w:rFonts w:cstheme="minorHAnsi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550" w:type="dxa"/>
            <w:vAlign w:val="center"/>
          </w:tcPr>
          <w:p w14:paraId="634E03BE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42F27075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69D10993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13693AC6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</w:tr>
      <w:tr w:rsidR="00324D86" w:rsidRPr="00005D70" w14:paraId="02D10D30" w14:textId="77777777" w:rsidTr="00A327B2">
        <w:trPr>
          <w:trHeight w:val="89"/>
        </w:trPr>
        <w:tc>
          <w:tcPr>
            <w:tcW w:w="710" w:type="dxa"/>
            <w:vAlign w:val="center"/>
          </w:tcPr>
          <w:p w14:paraId="201D74E8" w14:textId="0909C518" w:rsidR="00324D86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15</w:t>
            </w:r>
          </w:p>
        </w:tc>
        <w:tc>
          <w:tcPr>
            <w:tcW w:w="5881" w:type="dxa"/>
            <w:vAlign w:val="center"/>
          </w:tcPr>
          <w:p w14:paraId="062EB205" w14:textId="18C51BC8" w:rsidR="00324D86" w:rsidRPr="00005D70" w:rsidRDefault="00BC1488" w:rsidP="00BC1488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Există </w:t>
            </w:r>
            <w:r w:rsidRPr="00005D70">
              <w:rPr>
                <w:rFonts w:cstheme="minorHAnsi"/>
                <w:b/>
                <w:bCs/>
                <w:lang w:val="ro-RO"/>
              </w:rPr>
              <w:t>piesele desenate</w:t>
            </w:r>
            <w:r w:rsidRPr="00005D70">
              <w:rPr>
                <w:rFonts w:cstheme="minorHAnsi"/>
                <w:lang w:val="ro-RO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550" w:type="dxa"/>
            <w:vAlign w:val="center"/>
          </w:tcPr>
          <w:p w14:paraId="487029BB" w14:textId="77777777" w:rsidR="00324D86" w:rsidRPr="00005D70" w:rsidRDefault="00324D86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11FDC274" w14:textId="77777777" w:rsidR="00324D86" w:rsidRPr="00005D70" w:rsidRDefault="00324D86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4F19959C" w14:textId="77777777" w:rsidR="00324D86" w:rsidRPr="00005D70" w:rsidRDefault="00324D86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238D67BA" w14:textId="77777777" w:rsidR="00324D86" w:rsidRPr="00005D70" w:rsidRDefault="00324D86" w:rsidP="008C033D">
            <w:pPr>
              <w:rPr>
                <w:rFonts w:cstheme="minorHAnsi"/>
                <w:lang w:val="ro-RO"/>
              </w:rPr>
            </w:pPr>
          </w:p>
        </w:tc>
      </w:tr>
      <w:tr w:rsidR="003D4F48" w:rsidRPr="00005D70" w14:paraId="3876F48C" w14:textId="77777777" w:rsidTr="00A327B2">
        <w:trPr>
          <w:trHeight w:val="910"/>
        </w:trPr>
        <w:tc>
          <w:tcPr>
            <w:tcW w:w="710" w:type="dxa"/>
            <w:vAlign w:val="center"/>
          </w:tcPr>
          <w:p w14:paraId="29D747FD" w14:textId="0DCCC73D" w:rsidR="003D4F48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16</w:t>
            </w:r>
          </w:p>
        </w:tc>
        <w:tc>
          <w:tcPr>
            <w:tcW w:w="5881" w:type="dxa"/>
            <w:vAlign w:val="center"/>
          </w:tcPr>
          <w:p w14:paraId="6798C288" w14:textId="1C51BE49" w:rsidR="00BC1488" w:rsidRPr="00005D70" w:rsidRDefault="00BC1488" w:rsidP="00BC1488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Există </w:t>
            </w:r>
            <w:r w:rsidRPr="00005D70">
              <w:rPr>
                <w:rFonts w:cstheme="minorHAnsi"/>
                <w:b/>
                <w:bCs/>
                <w:lang w:val="ro-RO"/>
              </w:rPr>
              <w:t xml:space="preserve">planşele </w:t>
            </w:r>
            <w:r w:rsidR="00C06DB3" w:rsidRPr="00005D70">
              <w:rPr>
                <w:rFonts w:cstheme="minorHAnsi"/>
                <w:b/>
                <w:bCs/>
                <w:lang w:val="ro-RO"/>
              </w:rPr>
              <w:t>menţionate</w:t>
            </w:r>
            <w:r w:rsidRPr="00005D70">
              <w:rPr>
                <w:rFonts w:cstheme="minorHAnsi"/>
                <w:lang w:val="ro-RO"/>
              </w:rPr>
              <w:t xml:space="preserve"> la </w:t>
            </w:r>
            <w:r w:rsidR="00C06DB3" w:rsidRPr="00005D70">
              <w:rPr>
                <w:rFonts w:cstheme="minorHAnsi"/>
                <w:lang w:val="ro-RO"/>
              </w:rPr>
              <w:t>secţiunea</w:t>
            </w:r>
            <w:r w:rsidRPr="00005D70">
              <w:rPr>
                <w:rFonts w:cstheme="minorHAnsi"/>
                <w:lang w:val="ro-RO"/>
              </w:rPr>
              <w:t xml:space="preserve"> B Piese desenate, din cadrul Anexei 4 Studiul de Fezabilitate, la HG 907/2016: </w:t>
            </w:r>
          </w:p>
          <w:p w14:paraId="18A4BCCC" w14:textId="77777777" w:rsidR="00602C51" w:rsidRPr="00005D70" w:rsidRDefault="00BC1488" w:rsidP="00BC148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plan de amplasare în zonă? </w:t>
            </w:r>
          </w:p>
          <w:p w14:paraId="2E0E91A2" w14:textId="43093233" w:rsidR="00602C51" w:rsidRPr="00005D70" w:rsidRDefault="00BC1488" w:rsidP="00BC148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plan de </w:t>
            </w:r>
            <w:r w:rsidR="00C06DB3" w:rsidRPr="00005D70">
              <w:rPr>
                <w:rFonts w:cstheme="minorHAnsi"/>
                <w:lang w:val="ro-RO"/>
              </w:rPr>
              <w:t>situaţie</w:t>
            </w:r>
            <w:r w:rsidRPr="00005D70">
              <w:rPr>
                <w:rFonts w:cstheme="minorHAnsi"/>
                <w:lang w:val="ro-RO"/>
              </w:rPr>
              <w:t xml:space="preserve">? </w:t>
            </w:r>
          </w:p>
          <w:p w14:paraId="1DE7DBCF" w14:textId="4FE4C57A" w:rsidR="00602C51" w:rsidRPr="00005D70" w:rsidRDefault="00BC1488" w:rsidP="00BC148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lastRenderedPageBreak/>
              <w:t xml:space="preserve">planuri generale, </w:t>
            </w:r>
            <w:r w:rsidR="00C06DB3" w:rsidRPr="00005D70">
              <w:rPr>
                <w:rFonts w:cstheme="minorHAnsi"/>
                <w:lang w:val="ro-RO"/>
              </w:rPr>
              <w:t>fațade</w:t>
            </w:r>
            <w:r w:rsidRPr="00005D70">
              <w:rPr>
                <w:rFonts w:cstheme="minorHAnsi"/>
                <w:lang w:val="ro-RO"/>
              </w:rPr>
              <w:t xml:space="preserve"> şi secţiuni caracteristice de arhitectură cotate, scheme de principiu pentru </w:t>
            </w:r>
            <w:r w:rsidR="00C06DB3" w:rsidRPr="00005D70">
              <w:rPr>
                <w:rFonts w:cstheme="minorHAnsi"/>
                <w:lang w:val="ro-RO"/>
              </w:rPr>
              <w:t>rezistență</w:t>
            </w:r>
            <w:r w:rsidRPr="00005D70">
              <w:rPr>
                <w:rFonts w:cstheme="minorHAnsi"/>
                <w:lang w:val="ro-RO"/>
              </w:rPr>
              <w:t xml:space="preserve"> şi instalaţii, volumetrii, scheme funcţionale, izometrice sau planuri specifice, după caz? </w:t>
            </w:r>
          </w:p>
          <w:p w14:paraId="42F17C64" w14:textId="3FB856D4" w:rsidR="003D4F48" w:rsidRPr="00005D70" w:rsidRDefault="00BC1488" w:rsidP="00BC148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50" w:type="dxa"/>
            <w:vAlign w:val="center"/>
          </w:tcPr>
          <w:p w14:paraId="453DED1B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73BE0A69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5CA243AC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580AFC1E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</w:tr>
      <w:tr w:rsidR="003D4F48" w:rsidRPr="00005D70" w14:paraId="6A467402" w14:textId="77777777" w:rsidTr="00A327B2">
        <w:trPr>
          <w:trHeight w:val="607"/>
        </w:trPr>
        <w:tc>
          <w:tcPr>
            <w:tcW w:w="710" w:type="dxa"/>
            <w:vAlign w:val="center"/>
          </w:tcPr>
          <w:p w14:paraId="46907D0B" w14:textId="0EDFBD5E" w:rsidR="003D4F48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17</w:t>
            </w:r>
          </w:p>
        </w:tc>
        <w:tc>
          <w:tcPr>
            <w:tcW w:w="5881" w:type="dxa"/>
            <w:vAlign w:val="center"/>
          </w:tcPr>
          <w:p w14:paraId="341E9ADC" w14:textId="2B6EFB34" w:rsidR="003D4F48" w:rsidRPr="00005D70" w:rsidRDefault="00BC1488" w:rsidP="00BC1488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Fiecare </w:t>
            </w:r>
            <w:r w:rsidR="00C06DB3" w:rsidRPr="00005D70">
              <w:rPr>
                <w:rFonts w:cstheme="minorHAnsi"/>
                <w:lang w:val="ro-RO"/>
              </w:rPr>
              <w:t>planșă</w:t>
            </w:r>
            <w:r w:rsidRPr="00005D70">
              <w:rPr>
                <w:rFonts w:cstheme="minorHAnsi"/>
                <w:lang w:val="ro-RO"/>
              </w:rPr>
              <w:t xml:space="preserve"> din cadrul pieselor desenate este numerotata/codificata si prezintă un </w:t>
            </w:r>
            <w:r w:rsidR="00C06DB3" w:rsidRPr="00005D70">
              <w:rPr>
                <w:rFonts w:cstheme="minorHAnsi"/>
                <w:lang w:val="ro-RO"/>
              </w:rPr>
              <w:t>cartuș</w:t>
            </w:r>
            <w:r w:rsidRPr="00005D70">
              <w:rPr>
                <w:rFonts w:cstheme="minorHAnsi"/>
                <w:lang w:val="ro-RO"/>
              </w:rPr>
              <w:t xml:space="preserve"> care </w:t>
            </w:r>
            <w:r w:rsidR="00C06DB3" w:rsidRPr="00005D70">
              <w:rPr>
                <w:rFonts w:cstheme="minorHAnsi"/>
                <w:lang w:val="ro-RO"/>
              </w:rPr>
              <w:t>conține</w:t>
            </w:r>
            <w:r w:rsidRPr="00005D70">
              <w:rPr>
                <w:rFonts w:cstheme="minorHAnsi"/>
                <w:lang w:val="ro-RO"/>
              </w:rPr>
              <w:t xml:space="preserve"> </w:t>
            </w:r>
            <w:r w:rsidR="00C06DB3" w:rsidRPr="00005D70">
              <w:rPr>
                <w:rFonts w:cstheme="minorHAnsi"/>
                <w:lang w:val="ro-RO"/>
              </w:rPr>
              <w:t>informaţiile</w:t>
            </w:r>
            <w:r w:rsidRPr="00005D70">
              <w:rPr>
                <w:rFonts w:cstheme="minorHAnsi"/>
                <w:lang w:val="ro-RO"/>
              </w:rPr>
              <w:t xml:space="preserve"> solicitate conform prevederilor legale?</w:t>
            </w:r>
          </w:p>
        </w:tc>
        <w:tc>
          <w:tcPr>
            <w:tcW w:w="550" w:type="dxa"/>
            <w:vAlign w:val="center"/>
          </w:tcPr>
          <w:p w14:paraId="1527A964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2D9A0F09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0A3F9E78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45AF1F09" w14:textId="77777777" w:rsidR="003D4F48" w:rsidRPr="00005D70" w:rsidRDefault="003D4F48" w:rsidP="008C033D">
            <w:pPr>
              <w:rPr>
                <w:rFonts w:cstheme="minorHAnsi"/>
                <w:lang w:val="ro-RO"/>
              </w:rPr>
            </w:pPr>
          </w:p>
        </w:tc>
      </w:tr>
      <w:tr w:rsidR="00BC1488" w:rsidRPr="00005D70" w14:paraId="247957AD" w14:textId="77777777" w:rsidTr="00A327B2">
        <w:trPr>
          <w:trHeight w:val="1631"/>
        </w:trPr>
        <w:tc>
          <w:tcPr>
            <w:tcW w:w="710" w:type="dxa"/>
            <w:vAlign w:val="center"/>
          </w:tcPr>
          <w:p w14:paraId="2BDD6577" w14:textId="65E444F3" w:rsidR="00BC1488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18</w:t>
            </w:r>
          </w:p>
        </w:tc>
        <w:tc>
          <w:tcPr>
            <w:tcW w:w="5881" w:type="dxa"/>
            <w:vAlign w:val="center"/>
          </w:tcPr>
          <w:p w14:paraId="07931163" w14:textId="279237D0" w:rsidR="00602C51" w:rsidRPr="00005D70" w:rsidRDefault="00BC1488" w:rsidP="00602C51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În cazul în care </w:t>
            </w:r>
            <w:r w:rsidR="00C06DB3" w:rsidRPr="00005D70">
              <w:rPr>
                <w:rFonts w:cstheme="minorHAnsi"/>
                <w:lang w:val="ro-RO"/>
              </w:rPr>
              <w:t>planşele</w:t>
            </w:r>
            <w:r w:rsidRPr="00005D70">
              <w:rPr>
                <w:rFonts w:cstheme="minorHAnsi"/>
                <w:lang w:val="ro-RO"/>
              </w:rPr>
              <w:t xml:space="preserve"> au fost anexate la cererea de finantare în format scanat, </w:t>
            </w:r>
            <w:r w:rsidR="00C06DB3" w:rsidRPr="00005D70">
              <w:rPr>
                <w:rFonts w:cstheme="minorHAnsi"/>
                <w:lang w:val="ro-RO"/>
              </w:rPr>
              <w:t>după</w:t>
            </w:r>
            <w:r w:rsidRPr="00005D70">
              <w:rPr>
                <w:rFonts w:cstheme="minorHAnsi"/>
                <w:lang w:val="ro-RO"/>
              </w:rPr>
              <w:t xml:space="preserve"> ce au fost semnate și ștampilate de elaboratori: este prezentă </w:t>
            </w:r>
            <w:r w:rsidR="00C06DB3" w:rsidRPr="00005D70">
              <w:rPr>
                <w:rFonts w:cstheme="minorHAnsi"/>
                <w:lang w:val="ro-RO"/>
              </w:rPr>
              <w:t>semnătura</w:t>
            </w:r>
            <w:r w:rsidRPr="00005D70">
              <w:rPr>
                <w:rFonts w:cstheme="minorHAnsi"/>
                <w:lang w:val="ro-RO"/>
              </w:rPr>
              <w:t xml:space="preserve"> si stampila tuturor persoanelor nominalizate in </w:t>
            </w:r>
            <w:r w:rsidR="00C06DB3" w:rsidRPr="00005D70">
              <w:rPr>
                <w:rFonts w:cstheme="minorHAnsi"/>
                <w:lang w:val="ro-RO"/>
              </w:rPr>
              <w:t>cartuș</w:t>
            </w:r>
            <w:r w:rsidRPr="00005D70">
              <w:rPr>
                <w:rFonts w:cstheme="minorHAnsi"/>
                <w:lang w:val="ro-RO"/>
              </w:rPr>
              <w:t xml:space="preserve">, în conformitate cu prevederile legale, inclusiv de: </w:t>
            </w:r>
          </w:p>
          <w:p w14:paraId="59F729A0" w14:textId="2B2A7A5E" w:rsidR="00602C51" w:rsidRPr="00005D70" w:rsidRDefault="00BC1488" w:rsidP="00602C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proiectantul general /  </w:t>
            </w:r>
            <w:r w:rsidR="00C06DB3" w:rsidRPr="00005D70">
              <w:rPr>
                <w:rFonts w:cstheme="minorHAnsi"/>
                <w:lang w:val="ro-RO"/>
              </w:rPr>
              <w:t>șeful</w:t>
            </w:r>
            <w:r w:rsidRPr="00005D70">
              <w:rPr>
                <w:rFonts w:cstheme="minorHAnsi"/>
                <w:lang w:val="ro-RO"/>
              </w:rPr>
              <w:t xml:space="preserve"> de proiect  </w:t>
            </w:r>
          </w:p>
          <w:p w14:paraId="3A66976D" w14:textId="0CBC6248" w:rsidR="00602C51" w:rsidRPr="00005D70" w:rsidRDefault="00BC1488" w:rsidP="00602C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arhitect cu drept de </w:t>
            </w:r>
            <w:r w:rsidR="00C06DB3" w:rsidRPr="00005D70">
              <w:rPr>
                <w:rFonts w:cstheme="minorHAnsi"/>
                <w:lang w:val="ro-RO"/>
              </w:rPr>
              <w:t>semnătură</w:t>
            </w:r>
            <w:r w:rsidRPr="00005D70">
              <w:rPr>
                <w:rFonts w:cstheme="minorHAnsi"/>
                <w:lang w:val="ro-RO"/>
              </w:rPr>
              <w:t xml:space="preserve">, cu ștampila cu </w:t>
            </w:r>
            <w:r w:rsidR="00C06DB3" w:rsidRPr="00005D70">
              <w:rPr>
                <w:rFonts w:cstheme="minorHAnsi"/>
                <w:lang w:val="ro-RO"/>
              </w:rPr>
              <w:t>număr</w:t>
            </w:r>
            <w:r w:rsidRPr="00005D70">
              <w:rPr>
                <w:rFonts w:cstheme="minorHAnsi"/>
                <w:lang w:val="ro-RO"/>
              </w:rPr>
              <w:t xml:space="preserve"> de </w:t>
            </w:r>
            <w:r w:rsidR="00C06DB3" w:rsidRPr="00005D70">
              <w:rPr>
                <w:rFonts w:cstheme="minorHAnsi"/>
                <w:lang w:val="ro-RO"/>
              </w:rPr>
              <w:t>înregistrare</w:t>
            </w:r>
            <w:r w:rsidRPr="00005D70">
              <w:rPr>
                <w:rFonts w:cstheme="minorHAnsi"/>
                <w:lang w:val="ro-RO"/>
              </w:rPr>
              <w:t xml:space="preserve"> in tabloul </w:t>
            </w:r>
            <w:r w:rsidR="00C06DB3" w:rsidRPr="00005D70">
              <w:rPr>
                <w:rFonts w:cstheme="minorHAnsi"/>
                <w:lang w:val="ro-RO"/>
              </w:rPr>
              <w:t>naţional</w:t>
            </w:r>
            <w:r w:rsidRPr="00005D70">
              <w:rPr>
                <w:rFonts w:cstheme="minorHAnsi"/>
                <w:lang w:val="ro-RO"/>
              </w:rPr>
              <w:t xml:space="preserve"> TNA, conform reglementări OAR  </w:t>
            </w:r>
          </w:p>
          <w:p w14:paraId="32EDD514" w14:textId="22366B40" w:rsidR="00602C51" w:rsidRPr="00005D70" w:rsidRDefault="00C06DB3" w:rsidP="00602C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proiectanții</w:t>
            </w:r>
            <w:r w:rsidR="00BC1488" w:rsidRPr="00005D70">
              <w:rPr>
                <w:rFonts w:cstheme="minorHAnsi"/>
                <w:lang w:val="ro-RO"/>
              </w:rPr>
              <w:t xml:space="preserve"> de specialitate </w:t>
            </w:r>
          </w:p>
          <w:p w14:paraId="4F538585" w14:textId="77777777" w:rsidR="00602C51" w:rsidRPr="00005D70" w:rsidRDefault="00BC1488" w:rsidP="00602C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expertul tehnic, unde este cazul </w:t>
            </w:r>
          </w:p>
          <w:p w14:paraId="678A5FEB" w14:textId="5BEDDD66" w:rsidR="00BC1488" w:rsidRPr="00005D70" w:rsidRDefault="00BC1488" w:rsidP="00602C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550" w:type="dxa"/>
            <w:vAlign w:val="center"/>
          </w:tcPr>
          <w:p w14:paraId="428EA478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75487139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772C8B8B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02F24CCF" w14:textId="77777777" w:rsidR="00BC1488" w:rsidRPr="00005D70" w:rsidRDefault="00BC1488" w:rsidP="008C033D">
            <w:pPr>
              <w:rPr>
                <w:rFonts w:cstheme="minorHAnsi"/>
                <w:lang w:val="ro-RO"/>
              </w:rPr>
            </w:pPr>
          </w:p>
        </w:tc>
      </w:tr>
      <w:tr w:rsidR="007462FD" w:rsidRPr="00005D70" w14:paraId="2A7625DA" w14:textId="77777777" w:rsidTr="00A327B2">
        <w:trPr>
          <w:trHeight w:val="296"/>
        </w:trPr>
        <w:tc>
          <w:tcPr>
            <w:tcW w:w="710" w:type="dxa"/>
            <w:shd w:val="clear" w:color="auto" w:fill="FFFFFF" w:themeFill="background1"/>
            <w:vAlign w:val="center"/>
          </w:tcPr>
          <w:p w14:paraId="302B2449" w14:textId="0AD227A8" w:rsidR="007462FD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19</w:t>
            </w:r>
          </w:p>
        </w:tc>
        <w:tc>
          <w:tcPr>
            <w:tcW w:w="5881" w:type="dxa"/>
            <w:shd w:val="clear" w:color="auto" w:fill="FFFFFF" w:themeFill="background1"/>
            <w:vAlign w:val="center"/>
          </w:tcPr>
          <w:p w14:paraId="021BD7EB" w14:textId="2E94410A" w:rsidR="007462FD" w:rsidRPr="00005D70" w:rsidRDefault="00602C51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  <w:shd w:val="clear" w:color="auto" w:fill="FFFFFF" w:themeFill="background1"/>
            <w:vAlign w:val="center"/>
          </w:tcPr>
          <w:p w14:paraId="01370C38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  <w:vAlign w:val="center"/>
          </w:tcPr>
          <w:p w14:paraId="37DC7C84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  <w:vAlign w:val="center"/>
          </w:tcPr>
          <w:p w14:paraId="20A198F5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275C0E6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</w:tr>
      <w:tr w:rsidR="007462FD" w:rsidRPr="00005D70" w14:paraId="30352DB3" w14:textId="77777777" w:rsidTr="00A327B2">
        <w:trPr>
          <w:trHeight w:val="296"/>
        </w:trPr>
        <w:tc>
          <w:tcPr>
            <w:tcW w:w="710" w:type="dxa"/>
            <w:shd w:val="clear" w:color="auto" w:fill="FFFFFF" w:themeFill="background1"/>
            <w:vAlign w:val="center"/>
          </w:tcPr>
          <w:p w14:paraId="1196DE0F" w14:textId="08E9633C" w:rsidR="007462FD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20</w:t>
            </w:r>
          </w:p>
        </w:tc>
        <w:tc>
          <w:tcPr>
            <w:tcW w:w="5881" w:type="dxa"/>
            <w:shd w:val="clear" w:color="auto" w:fill="FFFFFF" w:themeFill="background1"/>
            <w:vAlign w:val="center"/>
          </w:tcPr>
          <w:p w14:paraId="63D1B253" w14:textId="46E80BE5" w:rsidR="007462FD" w:rsidRPr="00005D70" w:rsidRDefault="00602C51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Există o descrier</w:t>
            </w:r>
            <w:r w:rsidR="00C06DB3" w:rsidRPr="00005D70">
              <w:rPr>
                <w:rFonts w:cstheme="minorHAnsi"/>
                <w:lang w:val="ro-RO"/>
              </w:rPr>
              <w:t>e</w:t>
            </w:r>
            <w:r w:rsidRPr="00005D70">
              <w:rPr>
                <w:rFonts w:cstheme="minorHAnsi"/>
                <w:lang w:val="ro-RO"/>
              </w:rPr>
              <w:t xml:space="preserve"> a </w:t>
            </w:r>
            <w:r w:rsidR="00C06DB3" w:rsidRPr="00005D70">
              <w:rPr>
                <w:rFonts w:cstheme="minorHAnsi"/>
                <w:lang w:val="ro-RO"/>
              </w:rPr>
              <w:t>lucrărilor</w:t>
            </w:r>
            <w:r w:rsidRPr="00005D70">
              <w:rPr>
                <w:rFonts w:cstheme="minorHAnsi"/>
                <w:lang w:val="ro-RO"/>
              </w:rPr>
              <w:t xml:space="preserve">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50" w:type="dxa"/>
            <w:shd w:val="clear" w:color="auto" w:fill="FFFFFF" w:themeFill="background1"/>
            <w:vAlign w:val="center"/>
          </w:tcPr>
          <w:p w14:paraId="7EB301ED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  <w:vAlign w:val="center"/>
          </w:tcPr>
          <w:p w14:paraId="345DD0E4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  <w:vAlign w:val="center"/>
          </w:tcPr>
          <w:p w14:paraId="0E2394F8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0616B548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</w:tr>
      <w:tr w:rsidR="00602C51" w:rsidRPr="00005D70" w14:paraId="1019B2E6" w14:textId="77777777" w:rsidTr="00A327B2">
        <w:trPr>
          <w:trHeight w:val="296"/>
        </w:trPr>
        <w:tc>
          <w:tcPr>
            <w:tcW w:w="10207" w:type="dxa"/>
            <w:gridSpan w:val="6"/>
            <w:shd w:val="clear" w:color="auto" w:fill="FFFFFF" w:themeFill="background1"/>
            <w:vAlign w:val="center"/>
          </w:tcPr>
          <w:p w14:paraId="7E0E9291" w14:textId="718EAB5F" w:rsidR="00602C51" w:rsidRPr="00005D70" w:rsidRDefault="00602C51" w:rsidP="008C033D">
            <w:pPr>
              <w:rPr>
                <w:rFonts w:cstheme="minorHAnsi"/>
                <w:b/>
                <w:bCs/>
                <w:lang w:val="ro-RO"/>
              </w:rPr>
            </w:pPr>
            <w:r w:rsidRPr="00005D70">
              <w:rPr>
                <w:rFonts w:cstheme="minorHAnsi"/>
                <w:b/>
                <w:bCs/>
                <w:lang w:val="ro-RO"/>
              </w:rPr>
              <w:t>CRITERII SPECIFICE PRIVIND ASPECTELE CALITATIVE ALE S.F.</w:t>
            </w:r>
          </w:p>
        </w:tc>
      </w:tr>
      <w:tr w:rsidR="007462FD" w:rsidRPr="00005D70" w14:paraId="6DADA799" w14:textId="77777777" w:rsidTr="00A327B2">
        <w:trPr>
          <w:trHeight w:val="455"/>
        </w:trPr>
        <w:tc>
          <w:tcPr>
            <w:tcW w:w="710" w:type="dxa"/>
            <w:shd w:val="clear" w:color="auto" w:fill="auto"/>
            <w:vAlign w:val="center"/>
          </w:tcPr>
          <w:p w14:paraId="0326FBC1" w14:textId="5B7A0E6D" w:rsidR="007462FD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21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0994D8C8" w14:textId="6232B37A" w:rsidR="007462FD" w:rsidRPr="00005D70" w:rsidRDefault="00602C51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Exista o corespondenta intre obiectele de investiţie (inclusiv tipurile de </w:t>
            </w:r>
            <w:r w:rsidR="00C06DB3" w:rsidRPr="00005D70">
              <w:rPr>
                <w:rFonts w:cstheme="minorHAnsi"/>
                <w:lang w:val="ro-RO"/>
              </w:rPr>
              <w:t>lucrări</w:t>
            </w:r>
            <w:r w:rsidRPr="00005D70">
              <w:rPr>
                <w:rFonts w:cstheme="minorHAnsi"/>
                <w:lang w:val="ro-RO"/>
              </w:rPr>
              <w:t xml:space="preserve"> de </w:t>
            </w:r>
            <w:r w:rsidR="00C06DB3" w:rsidRPr="00005D70">
              <w:rPr>
                <w:rFonts w:cstheme="minorHAnsi"/>
                <w:lang w:val="ro-RO"/>
              </w:rPr>
              <w:t>construcţii</w:t>
            </w:r>
            <w:r w:rsidRPr="00005D70">
              <w:rPr>
                <w:rFonts w:cstheme="minorHAnsi"/>
                <w:lang w:val="ro-RO"/>
              </w:rPr>
              <w:t xml:space="preserve"> propuse, </w:t>
            </w:r>
            <w:r w:rsidR="00C06DB3" w:rsidRPr="00005D70">
              <w:rPr>
                <w:rFonts w:cstheme="minorHAnsi"/>
                <w:lang w:val="ro-RO"/>
              </w:rPr>
              <w:t>dotări</w:t>
            </w:r>
            <w:r w:rsidRPr="00005D70">
              <w:rPr>
                <w:rFonts w:cstheme="minorHAnsi"/>
                <w:lang w:val="ro-RO"/>
              </w:rPr>
              <w:t>, etc.) din cadrul SF si cele descrise în cererea de finanțare?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E4D36F1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6341948E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14:paraId="65ECF472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E6AAE4D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</w:tr>
      <w:tr w:rsidR="00602C51" w:rsidRPr="00005D70" w14:paraId="1CBF83F3" w14:textId="77777777" w:rsidTr="00A327B2">
        <w:trPr>
          <w:trHeight w:val="1658"/>
        </w:trPr>
        <w:tc>
          <w:tcPr>
            <w:tcW w:w="710" w:type="dxa"/>
            <w:vAlign w:val="center"/>
          </w:tcPr>
          <w:p w14:paraId="4B814577" w14:textId="3B4DA06A" w:rsidR="00A327B2" w:rsidRPr="00005D70" w:rsidRDefault="00A327B2" w:rsidP="00A327B2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22</w:t>
            </w:r>
          </w:p>
        </w:tc>
        <w:tc>
          <w:tcPr>
            <w:tcW w:w="5881" w:type="dxa"/>
            <w:vAlign w:val="center"/>
          </w:tcPr>
          <w:p w14:paraId="3952B308" w14:textId="2CD373FF" w:rsidR="00602C51" w:rsidRPr="00005D70" w:rsidRDefault="00602C51" w:rsidP="008C033D">
            <w:pPr>
              <w:jc w:val="both"/>
              <w:rPr>
                <w:rFonts w:cstheme="minorHAnsi"/>
                <w:lang w:val="ro-RO"/>
              </w:rPr>
            </w:pPr>
            <w:bookmarkStart w:id="0" w:name="do|ax3|ca6|pt1"/>
            <w:bookmarkEnd w:id="0"/>
            <w:r w:rsidRPr="00005D70">
              <w:rPr>
                <w:rFonts w:cstheme="minorHAnsi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</w:t>
            </w:r>
            <w:r w:rsidR="00C06DB3" w:rsidRPr="00005D70">
              <w:rPr>
                <w:rFonts w:cstheme="minorHAnsi"/>
                <w:lang w:val="ro-RO"/>
              </w:rPr>
              <w:t>peisajere</w:t>
            </w:r>
            <w:r w:rsidRPr="00005D70">
              <w:rPr>
                <w:rFonts w:cstheme="minorHAnsi"/>
                <w:lang w:val="ro-RO"/>
              </w:rPr>
              <w:t>, design interior, etc., după caz?</w:t>
            </w:r>
          </w:p>
        </w:tc>
        <w:tc>
          <w:tcPr>
            <w:tcW w:w="550" w:type="dxa"/>
            <w:vAlign w:val="center"/>
          </w:tcPr>
          <w:p w14:paraId="34AB1AB7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232CAC09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03D088AD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7217F92F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</w:tr>
      <w:tr w:rsidR="007462FD" w:rsidRPr="00005D70" w14:paraId="0616468E" w14:textId="77777777" w:rsidTr="00A327B2">
        <w:trPr>
          <w:trHeight w:val="293"/>
        </w:trPr>
        <w:tc>
          <w:tcPr>
            <w:tcW w:w="710" w:type="dxa"/>
            <w:vAlign w:val="center"/>
          </w:tcPr>
          <w:p w14:paraId="16E0A32A" w14:textId="02F960EB" w:rsidR="007462FD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23</w:t>
            </w:r>
          </w:p>
        </w:tc>
        <w:tc>
          <w:tcPr>
            <w:tcW w:w="5881" w:type="dxa"/>
            <w:vAlign w:val="center"/>
          </w:tcPr>
          <w:p w14:paraId="26AC96C4" w14:textId="269CDA31" w:rsidR="00602C51" w:rsidRPr="00005D70" w:rsidRDefault="00602C51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Graficul de implementare a obiectivului de </w:t>
            </w:r>
            <w:r w:rsidR="00C06DB3" w:rsidRPr="00005D70">
              <w:rPr>
                <w:rFonts w:cstheme="minorHAnsi"/>
                <w:lang w:val="ro-RO"/>
              </w:rPr>
              <w:t>investiţiei</w:t>
            </w:r>
            <w:r w:rsidRPr="00005D70">
              <w:rPr>
                <w:rFonts w:cstheme="minorHAnsi"/>
                <w:lang w:val="ro-RO"/>
              </w:rPr>
              <w:t xml:space="preserve">: </w:t>
            </w:r>
          </w:p>
          <w:p w14:paraId="55CE5ADD" w14:textId="77777777" w:rsidR="00602C51" w:rsidRPr="00005D70" w:rsidRDefault="00602C51" w:rsidP="00602C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este corelat cu cel prezentat în cadrul Cererii de Finanţare ? </w:t>
            </w:r>
          </w:p>
          <w:p w14:paraId="1529D4C6" w14:textId="77777777" w:rsidR="00602C51" w:rsidRPr="00005D70" w:rsidRDefault="00602C51" w:rsidP="00602C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este corect estimat ca și perioada de realizare (conform tehnologiilor de execuție, etc.)? </w:t>
            </w:r>
          </w:p>
          <w:p w14:paraId="220B8EEC" w14:textId="77777777" w:rsidR="00602C51" w:rsidRPr="00005D70" w:rsidRDefault="00602C51" w:rsidP="00602C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respectă termenele limită ale programului de finanțare? </w:t>
            </w:r>
          </w:p>
          <w:p w14:paraId="42E04159" w14:textId="6E9D4276" w:rsidR="007462FD" w:rsidRPr="00005D70" w:rsidRDefault="00602C51" w:rsidP="00602C51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(</w:t>
            </w:r>
            <w:r w:rsidRPr="00005D70">
              <w:rPr>
                <w:rFonts w:cstheme="minorHAnsi"/>
                <w:i/>
                <w:iCs/>
                <w:lang w:val="ro-RO"/>
              </w:rPr>
              <w:t>se va avea în vedere ca termenul limită de implementare a proiectului nu poate depăşi termenul prevăzut în documentele de programare: 31.dec.2023</w:t>
            </w:r>
            <w:r w:rsidRPr="00005D70">
              <w:rPr>
                <w:rFonts w:cstheme="minorHAnsi"/>
                <w:lang w:val="ro-RO"/>
              </w:rPr>
              <w:t xml:space="preserve">)  </w:t>
            </w:r>
          </w:p>
        </w:tc>
        <w:tc>
          <w:tcPr>
            <w:tcW w:w="550" w:type="dxa"/>
            <w:vAlign w:val="center"/>
          </w:tcPr>
          <w:p w14:paraId="3037CAED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6770A689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67B1B7B3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27E13761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</w:tr>
      <w:tr w:rsidR="007462FD" w:rsidRPr="00005D70" w14:paraId="742C9798" w14:textId="77777777" w:rsidTr="00A327B2">
        <w:trPr>
          <w:trHeight w:val="310"/>
        </w:trPr>
        <w:tc>
          <w:tcPr>
            <w:tcW w:w="710" w:type="dxa"/>
            <w:vAlign w:val="center"/>
          </w:tcPr>
          <w:p w14:paraId="1F9D5F8C" w14:textId="1181EA12" w:rsidR="007462FD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24</w:t>
            </w:r>
          </w:p>
        </w:tc>
        <w:tc>
          <w:tcPr>
            <w:tcW w:w="5881" w:type="dxa"/>
            <w:vAlign w:val="center"/>
          </w:tcPr>
          <w:p w14:paraId="73674CE8" w14:textId="14120777" w:rsidR="007462FD" w:rsidRPr="00005D70" w:rsidRDefault="00602C51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550" w:type="dxa"/>
            <w:vAlign w:val="center"/>
          </w:tcPr>
          <w:p w14:paraId="5CFE5252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23A8FF50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25576CA4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25EF9B7B" w14:textId="77777777" w:rsidR="007462FD" w:rsidRPr="00005D70" w:rsidRDefault="007462FD" w:rsidP="008C033D">
            <w:pPr>
              <w:rPr>
                <w:rFonts w:cstheme="minorHAnsi"/>
                <w:lang w:val="ro-RO"/>
              </w:rPr>
            </w:pPr>
          </w:p>
        </w:tc>
      </w:tr>
      <w:tr w:rsidR="00602C51" w:rsidRPr="00005D70" w14:paraId="615D088E" w14:textId="77777777" w:rsidTr="00A327B2">
        <w:trPr>
          <w:trHeight w:val="938"/>
        </w:trPr>
        <w:tc>
          <w:tcPr>
            <w:tcW w:w="710" w:type="dxa"/>
            <w:vAlign w:val="center"/>
          </w:tcPr>
          <w:p w14:paraId="6DC0A138" w14:textId="77777777" w:rsidR="00602C51" w:rsidRPr="00005D70" w:rsidRDefault="00602C51" w:rsidP="008C033D">
            <w:pPr>
              <w:jc w:val="center"/>
              <w:rPr>
                <w:rFonts w:cstheme="minorHAnsi"/>
                <w:b/>
                <w:lang w:val="ro-RO"/>
              </w:rPr>
            </w:pPr>
          </w:p>
          <w:p w14:paraId="11F5DD0E" w14:textId="3CF8CA44" w:rsidR="00602C51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25</w:t>
            </w:r>
          </w:p>
        </w:tc>
        <w:tc>
          <w:tcPr>
            <w:tcW w:w="5881" w:type="dxa"/>
            <w:vAlign w:val="center"/>
          </w:tcPr>
          <w:p w14:paraId="79BC4241" w14:textId="77777777" w:rsidR="00602C51" w:rsidRPr="00005D70" w:rsidRDefault="00EC628A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Proiectul respectă prevederile din:</w:t>
            </w:r>
          </w:p>
          <w:p w14:paraId="1484654D" w14:textId="77777777" w:rsidR="00EC628A" w:rsidRPr="00005D70" w:rsidRDefault="00EC628A" w:rsidP="00EC628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Certificatul de urbanism anexat?</w:t>
            </w:r>
          </w:p>
          <w:p w14:paraId="20B88D1B" w14:textId="77777777" w:rsidR="00EC628A" w:rsidRPr="00005D70" w:rsidRDefault="00EC628A" w:rsidP="00EC628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Studiul topografic, vizat de către Oficiul de Cadastru şi Publicitate Imobiliară?</w:t>
            </w:r>
          </w:p>
          <w:p w14:paraId="657DF0DC" w14:textId="64E5D115" w:rsidR="00EC628A" w:rsidRPr="00005D70" w:rsidRDefault="00EC628A" w:rsidP="00EC628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Extrasul de carte funciară, </w:t>
            </w:r>
            <w:r w:rsidR="00C06DB3" w:rsidRPr="00005D70">
              <w:rPr>
                <w:rFonts w:cstheme="minorHAnsi"/>
                <w:lang w:val="ro-RO"/>
              </w:rPr>
              <w:t>după</w:t>
            </w:r>
            <w:r w:rsidRPr="00005D70">
              <w:rPr>
                <w:rFonts w:cstheme="minorHAnsi"/>
                <w:lang w:val="ro-RO"/>
              </w:rPr>
              <w:t xml:space="preserve"> caz?</w:t>
            </w:r>
          </w:p>
          <w:p w14:paraId="23C9DF8A" w14:textId="77777777" w:rsidR="00EC628A" w:rsidRPr="00005D70" w:rsidRDefault="00EC628A" w:rsidP="00EC628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Avizele conforme, privind asigurarea utilităţilor?</w:t>
            </w:r>
          </w:p>
          <w:p w14:paraId="15DFF1C8" w14:textId="77777777" w:rsidR="00EC628A" w:rsidRPr="00005D70" w:rsidRDefault="00EC628A" w:rsidP="00EC628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  <w:p w14:paraId="202E115E" w14:textId="1C3FE3C2" w:rsidR="00EC628A" w:rsidRPr="00005D70" w:rsidRDefault="00EC628A" w:rsidP="00EC628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06DB3" w:rsidRPr="00005D70">
              <w:rPr>
                <w:rFonts w:cstheme="minorHAnsi"/>
                <w:lang w:val="ro-RO"/>
              </w:rPr>
              <w:t>condiționa</w:t>
            </w:r>
            <w:r w:rsidRPr="00005D70">
              <w:rPr>
                <w:rFonts w:cstheme="minorHAnsi"/>
                <w:lang w:val="ro-RO"/>
              </w:rPr>
              <w:t xml:space="preserve"> soluţiile tehnice?</w:t>
            </w:r>
          </w:p>
        </w:tc>
        <w:tc>
          <w:tcPr>
            <w:tcW w:w="550" w:type="dxa"/>
            <w:vAlign w:val="center"/>
          </w:tcPr>
          <w:p w14:paraId="225D0E3B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66F7A10F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44EA9C0F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7771BC98" w14:textId="77777777" w:rsidR="00602C51" w:rsidRPr="00005D70" w:rsidRDefault="00602C51" w:rsidP="008C033D">
            <w:pPr>
              <w:rPr>
                <w:rFonts w:cstheme="minorHAnsi"/>
                <w:lang w:val="ro-RO"/>
              </w:rPr>
            </w:pPr>
          </w:p>
        </w:tc>
      </w:tr>
      <w:tr w:rsidR="00576BFF" w:rsidRPr="00005D70" w14:paraId="67C6C048" w14:textId="77777777" w:rsidTr="00A327B2">
        <w:trPr>
          <w:trHeight w:val="303"/>
        </w:trPr>
        <w:tc>
          <w:tcPr>
            <w:tcW w:w="710" w:type="dxa"/>
            <w:vAlign w:val="center"/>
          </w:tcPr>
          <w:p w14:paraId="297E6332" w14:textId="5EBAC91A" w:rsidR="00576BFF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26</w:t>
            </w:r>
          </w:p>
        </w:tc>
        <w:tc>
          <w:tcPr>
            <w:tcW w:w="5881" w:type="dxa"/>
            <w:vAlign w:val="center"/>
          </w:tcPr>
          <w:p w14:paraId="70B033A7" w14:textId="42D70551" w:rsidR="00576BFF" w:rsidRPr="00005D70" w:rsidRDefault="00C06DB3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Informaţiile</w:t>
            </w:r>
            <w:r w:rsidR="00EC628A" w:rsidRPr="00005D70">
              <w:rPr>
                <w:rFonts w:cstheme="minorHAnsi"/>
                <w:lang w:val="ro-RO"/>
              </w:rPr>
              <w:t xml:space="preserve"> din Piesele scrise sunt corelate cu Piesele desenate ?</w:t>
            </w:r>
          </w:p>
        </w:tc>
        <w:tc>
          <w:tcPr>
            <w:tcW w:w="550" w:type="dxa"/>
            <w:vAlign w:val="center"/>
          </w:tcPr>
          <w:p w14:paraId="32BA7A3D" w14:textId="77777777" w:rsidR="00576BFF" w:rsidRPr="00005D70" w:rsidRDefault="00576BFF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36F057A5" w14:textId="77777777" w:rsidR="00576BFF" w:rsidRPr="00005D70" w:rsidRDefault="00576BFF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3D5F147B" w14:textId="77777777" w:rsidR="00576BFF" w:rsidRPr="00005D70" w:rsidRDefault="00576BFF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03A18DBA" w14:textId="77777777" w:rsidR="00576BFF" w:rsidRPr="00005D70" w:rsidRDefault="00576BFF" w:rsidP="008C033D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197A3E" w:rsidRPr="00005D70" w14:paraId="22EBA169" w14:textId="77777777" w:rsidTr="00A327B2">
        <w:trPr>
          <w:trHeight w:val="303"/>
        </w:trPr>
        <w:tc>
          <w:tcPr>
            <w:tcW w:w="710" w:type="dxa"/>
            <w:vAlign w:val="center"/>
          </w:tcPr>
          <w:p w14:paraId="4ECB6E56" w14:textId="6FC52E9C" w:rsidR="00197A3E" w:rsidRPr="00005D70" w:rsidRDefault="00A327B2" w:rsidP="008C033D">
            <w:pPr>
              <w:jc w:val="center"/>
              <w:rPr>
                <w:rFonts w:cstheme="minorHAnsi"/>
                <w:b/>
                <w:lang w:val="ro-RO"/>
              </w:rPr>
            </w:pPr>
            <w:r w:rsidRPr="00005D70">
              <w:rPr>
                <w:rFonts w:cstheme="minorHAnsi"/>
                <w:b/>
                <w:lang w:val="ro-RO"/>
              </w:rPr>
              <w:t>27</w:t>
            </w:r>
          </w:p>
        </w:tc>
        <w:tc>
          <w:tcPr>
            <w:tcW w:w="5881" w:type="dxa"/>
            <w:vAlign w:val="center"/>
          </w:tcPr>
          <w:p w14:paraId="6D54AD76" w14:textId="05D579B1" w:rsidR="00197A3E" w:rsidRPr="00005D70" w:rsidRDefault="00EC628A" w:rsidP="008C033D">
            <w:pPr>
              <w:jc w:val="both"/>
              <w:rPr>
                <w:rFonts w:cstheme="minorHAnsi"/>
                <w:lang w:val="ro-RO"/>
              </w:rPr>
            </w:pPr>
            <w:r w:rsidRPr="00005D70">
              <w:rPr>
                <w:rFonts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50" w:type="dxa"/>
            <w:vAlign w:val="center"/>
          </w:tcPr>
          <w:p w14:paraId="648F6800" w14:textId="77777777" w:rsidR="00197A3E" w:rsidRPr="00005D70" w:rsidRDefault="00197A3E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50" w:type="dxa"/>
            <w:vAlign w:val="center"/>
          </w:tcPr>
          <w:p w14:paraId="6C95A3A3" w14:textId="77777777" w:rsidR="00197A3E" w:rsidRPr="00005D70" w:rsidRDefault="00197A3E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962" w:type="dxa"/>
            <w:vAlign w:val="center"/>
          </w:tcPr>
          <w:p w14:paraId="43B383AC" w14:textId="77777777" w:rsidR="00197A3E" w:rsidRPr="00005D70" w:rsidRDefault="00197A3E" w:rsidP="008C033D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554" w:type="dxa"/>
            <w:vAlign w:val="center"/>
          </w:tcPr>
          <w:p w14:paraId="58CF4735" w14:textId="77777777" w:rsidR="00197A3E" w:rsidRPr="00005D70" w:rsidRDefault="00197A3E" w:rsidP="008C033D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14:paraId="449BF4DD" w14:textId="77777777" w:rsidR="001F777D" w:rsidRPr="00005D70" w:rsidRDefault="001F777D" w:rsidP="008C033D">
      <w:pPr>
        <w:spacing w:before="60" w:afterLines="60" w:after="144"/>
        <w:jc w:val="both"/>
        <w:rPr>
          <w:rFonts w:eastAsia="Times New Roman" w:cstheme="minorHAnsi"/>
          <w:b/>
          <w:color w:val="000000" w:themeColor="text1"/>
          <w:sz w:val="20"/>
          <w:szCs w:val="20"/>
          <w:lang w:val="ro-RO"/>
        </w:rPr>
      </w:pPr>
    </w:p>
    <w:p w14:paraId="0CAA84E1" w14:textId="27A1293D" w:rsidR="00EC628A" w:rsidRPr="00005D70" w:rsidRDefault="00EC628A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Cs/>
          <w:sz w:val="20"/>
          <w:szCs w:val="20"/>
          <w:lang w:val="ro-RO"/>
        </w:rPr>
        <w:t xml:space="preserve">În cazul bifării cu </w:t>
      </w:r>
      <w:r w:rsidRPr="00005D70">
        <w:rPr>
          <w:rFonts w:eastAsia="Calibri" w:cstheme="minorHAnsi"/>
          <w:b/>
          <w:sz w:val="20"/>
          <w:szCs w:val="20"/>
          <w:lang w:val="ro-RO"/>
        </w:rPr>
        <w:t>NU</w:t>
      </w:r>
      <w:r w:rsidRPr="00005D70">
        <w:rPr>
          <w:rFonts w:eastAsia="Calibri" w:cstheme="minorHAnsi"/>
          <w:bCs/>
          <w:sz w:val="20"/>
          <w:szCs w:val="20"/>
          <w:lang w:val="ro-RO"/>
        </w:rPr>
        <w:t xml:space="preserve"> la oricare dintre celelalte criterii, proiectul nu se va respinge, se vor cere clarificări, în funcție de prevederile ghidului specific și -</w:t>
      </w:r>
      <w:r w:rsidR="00F11494" w:rsidRPr="00005D70">
        <w:rPr>
          <w:rFonts w:eastAsia="Calibri" w:cstheme="minorHAnsi"/>
          <w:bCs/>
          <w:sz w:val="20"/>
          <w:szCs w:val="20"/>
          <w:lang w:val="ro-RO"/>
        </w:rPr>
        <w:t>după</w:t>
      </w:r>
      <w:r w:rsidRPr="00005D70">
        <w:rPr>
          <w:rFonts w:eastAsia="Calibri" w:cstheme="minorHAnsi"/>
          <w:bCs/>
          <w:sz w:val="20"/>
          <w:szCs w:val="20"/>
          <w:lang w:val="ro-RO"/>
        </w:rPr>
        <w:t xml:space="preserve">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 </w:t>
      </w:r>
    </w:p>
    <w:p w14:paraId="76F9AEEF" w14:textId="434776B0" w:rsidR="00EC628A" w:rsidRPr="00005D70" w:rsidRDefault="00EC628A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Sumar clarificări inclusiv </w:t>
      </w:r>
      <w:r w:rsidR="00F11494" w:rsidRPr="00005D70">
        <w:rPr>
          <w:rFonts w:eastAsia="Calibri" w:cstheme="minorHAnsi"/>
          <w:b/>
          <w:sz w:val="20"/>
          <w:szCs w:val="20"/>
          <w:lang w:val="ro-RO"/>
        </w:rPr>
        <w:t>răspunsul</w:t>
      </w: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 solicitantului la acestea, recomandări pentru etapa </w:t>
      </w:r>
      <w:r w:rsidR="00C06DB3" w:rsidRPr="00005D70">
        <w:rPr>
          <w:rFonts w:eastAsia="Calibri" w:cstheme="minorHAnsi"/>
          <w:b/>
          <w:sz w:val="20"/>
          <w:szCs w:val="20"/>
          <w:lang w:val="ro-RO"/>
        </w:rPr>
        <w:t>următoare</w:t>
      </w: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 cu privire la calitatea SF : </w:t>
      </w:r>
    </w:p>
    <w:p w14:paraId="4CE202C5" w14:textId="613A64A3" w:rsidR="00EC628A" w:rsidRPr="00005D70" w:rsidRDefault="00EC628A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>....................</w:t>
      </w:r>
    </w:p>
    <w:p w14:paraId="79CDA4DB" w14:textId="77777777" w:rsidR="00EC628A" w:rsidRPr="00005D70" w:rsidRDefault="00EC628A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06F6ED86" w14:textId="02587A91" w:rsidR="00EC628A" w:rsidRPr="00005D70" w:rsidRDefault="00EC628A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CONCLUZII: </w:t>
      </w:r>
      <w:r w:rsidR="00C06DB3" w:rsidRPr="00005D70">
        <w:rPr>
          <w:rFonts w:eastAsia="Calibri" w:cstheme="minorHAnsi"/>
          <w:b/>
          <w:sz w:val="20"/>
          <w:szCs w:val="20"/>
          <w:lang w:val="ro-RO"/>
        </w:rPr>
        <w:t>SF/</w:t>
      </w:r>
      <w:r w:rsidRPr="00005D70">
        <w:rPr>
          <w:rFonts w:eastAsia="Calibri" w:cstheme="minorHAnsi"/>
          <w:b/>
          <w:sz w:val="20"/>
          <w:szCs w:val="20"/>
          <w:lang w:val="ro-RO"/>
        </w:rPr>
        <w:t>DALI este considerat  conform/neconform</w:t>
      </w:r>
    </w:p>
    <w:p w14:paraId="63FCDB14" w14:textId="77777777" w:rsidR="002948B1" w:rsidRPr="00005D70" w:rsidRDefault="002948B1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766D815A" w14:textId="77777777" w:rsidR="002948B1" w:rsidRPr="00005D70" w:rsidRDefault="002948B1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20859E5" w14:textId="77777777" w:rsidR="002948B1" w:rsidRPr="00005D70" w:rsidRDefault="002948B1" w:rsidP="008C033D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756D9E4C" w14:textId="77777777" w:rsidR="00DF31F4" w:rsidRPr="00005D70" w:rsidRDefault="00C3054E" w:rsidP="00C3054E">
      <w:pPr>
        <w:spacing w:before="60" w:afterLines="60" w:after="144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05D70">
        <w:rPr>
          <w:rFonts w:eastAsia="Calibri" w:cstheme="minorHAnsi"/>
          <w:b/>
          <w:sz w:val="20"/>
          <w:szCs w:val="20"/>
          <w:lang w:val="ro-RO"/>
        </w:rPr>
        <w:t>Data: ………………………………</w:t>
      </w:r>
    </w:p>
    <w:p w14:paraId="095ED056" w14:textId="77777777" w:rsidR="00DF31F4" w:rsidRPr="00005D70" w:rsidRDefault="00DF31F4" w:rsidP="008C033D">
      <w:pPr>
        <w:tabs>
          <w:tab w:val="left" w:pos="928"/>
        </w:tabs>
        <w:rPr>
          <w:rFonts w:cstheme="minorHAnsi"/>
          <w:lang w:val="ro-RO"/>
        </w:rPr>
      </w:pPr>
      <w:r w:rsidRPr="00005D70">
        <w:rPr>
          <w:rFonts w:eastAsia="Times New Roman" w:cstheme="minorHAnsi"/>
          <w:color w:val="000000"/>
          <w:sz w:val="27"/>
          <w:szCs w:val="27"/>
          <w:lang w:val="ro-RO" w:eastAsia="ro-RO"/>
        </w:rPr>
        <w:br/>
      </w:r>
    </w:p>
    <w:sectPr w:rsidR="00DF31F4" w:rsidRPr="00005D70" w:rsidSect="00D03E3C"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FA75" w14:textId="77777777" w:rsidR="00FB071C" w:rsidRDefault="00FB071C" w:rsidP="002164BC">
      <w:pPr>
        <w:spacing w:after="0" w:line="240" w:lineRule="auto"/>
      </w:pPr>
      <w:r>
        <w:separator/>
      </w:r>
    </w:p>
  </w:endnote>
  <w:endnote w:type="continuationSeparator" w:id="0">
    <w:p w14:paraId="14003148" w14:textId="77777777" w:rsidR="00FB071C" w:rsidRDefault="00FB071C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5FB2" w14:textId="77777777" w:rsidR="00FB071C" w:rsidRDefault="00FB071C" w:rsidP="002164BC">
      <w:pPr>
        <w:spacing w:after="0" w:line="240" w:lineRule="auto"/>
      </w:pPr>
      <w:r>
        <w:separator/>
      </w:r>
    </w:p>
  </w:footnote>
  <w:footnote w:type="continuationSeparator" w:id="0">
    <w:p w14:paraId="13DB1273" w14:textId="77777777" w:rsidR="00FB071C" w:rsidRDefault="00FB071C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A30260"/>
    <w:multiLevelType w:val="hybridMultilevel"/>
    <w:tmpl w:val="554490B2"/>
    <w:lvl w:ilvl="0" w:tplc="866450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531A6"/>
    <w:multiLevelType w:val="hybridMultilevel"/>
    <w:tmpl w:val="E2268B76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74792"/>
    <w:multiLevelType w:val="hybridMultilevel"/>
    <w:tmpl w:val="701A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D756DC"/>
    <w:multiLevelType w:val="hybridMultilevel"/>
    <w:tmpl w:val="1ECE0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C5285"/>
    <w:multiLevelType w:val="hybridMultilevel"/>
    <w:tmpl w:val="F4FAB542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A757A"/>
    <w:multiLevelType w:val="hybridMultilevel"/>
    <w:tmpl w:val="F0D47368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03DD0"/>
    <w:multiLevelType w:val="hybridMultilevel"/>
    <w:tmpl w:val="4A842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26545"/>
    <w:multiLevelType w:val="hybridMultilevel"/>
    <w:tmpl w:val="A3823CE0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7972"/>
    <w:multiLevelType w:val="hybridMultilevel"/>
    <w:tmpl w:val="A496ADB0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C7852"/>
    <w:multiLevelType w:val="hybridMultilevel"/>
    <w:tmpl w:val="77103892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40D36"/>
    <w:multiLevelType w:val="hybridMultilevel"/>
    <w:tmpl w:val="A784145C"/>
    <w:lvl w:ilvl="0" w:tplc="AF828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232450">
    <w:abstractNumId w:val="13"/>
  </w:num>
  <w:num w:numId="2" w16cid:durableId="830635901">
    <w:abstractNumId w:val="5"/>
  </w:num>
  <w:num w:numId="3" w16cid:durableId="822695714">
    <w:abstractNumId w:val="14"/>
  </w:num>
  <w:num w:numId="4" w16cid:durableId="1447853015">
    <w:abstractNumId w:val="6"/>
  </w:num>
  <w:num w:numId="5" w16cid:durableId="876814943">
    <w:abstractNumId w:val="3"/>
  </w:num>
  <w:num w:numId="6" w16cid:durableId="191043067">
    <w:abstractNumId w:val="11"/>
  </w:num>
  <w:num w:numId="7" w16cid:durableId="221865366">
    <w:abstractNumId w:val="7"/>
  </w:num>
  <w:num w:numId="8" w16cid:durableId="820459963">
    <w:abstractNumId w:val="0"/>
  </w:num>
  <w:num w:numId="9" w16cid:durableId="1930651989">
    <w:abstractNumId w:val="22"/>
  </w:num>
  <w:num w:numId="10" w16cid:durableId="751463338">
    <w:abstractNumId w:val="21"/>
  </w:num>
  <w:num w:numId="11" w16cid:durableId="345861278">
    <w:abstractNumId w:val="1"/>
  </w:num>
  <w:num w:numId="12" w16cid:durableId="1402364124">
    <w:abstractNumId w:val="10"/>
  </w:num>
  <w:num w:numId="13" w16cid:durableId="777068251">
    <w:abstractNumId w:val="4"/>
  </w:num>
  <w:num w:numId="14" w16cid:durableId="544633974">
    <w:abstractNumId w:val="2"/>
  </w:num>
  <w:num w:numId="15" w16cid:durableId="637343710">
    <w:abstractNumId w:val="17"/>
  </w:num>
  <w:num w:numId="16" w16cid:durableId="327250642">
    <w:abstractNumId w:val="8"/>
  </w:num>
  <w:num w:numId="17" w16cid:durableId="607587163">
    <w:abstractNumId w:val="12"/>
  </w:num>
  <w:num w:numId="18" w16cid:durableId="719668313">
    <w:abstractNumId w:val="23"/>
  </w:num>
  <w:num w:numId="19" w16cid:durableId="1689015747">
    <w:abstractNumId w:val="20"/>
  </w:num>
  <w:num w:numId="20" w16cid:durableId="718632943">
    <w:abstractNumId w:val="19"/>
  </w:num>
  <w:num w:numId="21" w16cid:durableId="565386035">
    <w:abstractNumId w:val="9"/>
  </w:num>
  <w:num w:numId="22" w16cid:durableId="949507256">
    <w:abstractNumId w:val="16"/>
  </w:num>
  <w:num w:numId="23" w16cid:durableId="2087606016">
    <w:abstractNumId w:val="15"/>
  </w:num>
  <w:num w:numId="24" w16cid:durableId="4038365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94"/>
    <w:rsid w:val="00000BDF"/>
    <w:rsid w:val="0000194E"/>
    <w:rsid w:val="0000354D"/>
    <w:rsid w:val="00004635"/>
    <w:rsid w:val="00005D70"/>
    <w:rsid w:val="00006C9E"/>
    <w:rsid w:val="000128F7"/>
    <w:rsid w:val="00012CE3"/>
    <w:rsid w:val="000152CD"/>
    <w:rsid w:val="0001769A"/>
    <w:rsid w:val="00025642"/>
    <w:rsid w:val="0003000F"/>
    <w:rsid w:val="000319AC"/>
    <w:rsid w:val="00033A6A"/>
    <w:rsid w:val="00042EEC"/>
    <w:rsid w:val="00044964"/>
    <w:rsid w:val="00045687"/>
    <w:rsid w:val="00045B23"/>
    <w:rsid w:val="00051869"/>
    <w:rsid w:val="0006291F"/>
    <w:rsid w:val="00067929"/>
    <w:rsid w:val="000707C8"/>
    <w:rsid w:val="00070982"/>
    <w:rsid w:val="00073DD2"/>
    <w:rsid w:val="00074495"/>
    <w:rsid w:val="00093C69"/>
    <w:rsid w:val="0009525B"/>
    <w:rsid w:val="000A3F6C"/>
    <w:rsid w:val="000A5CAC"/>
    <w:rsid w:val="000B7864"/>
    <w:rsid w:val="000C1F44"/>
    <w:rsid w:val="000C3D9C"/>
    <w:rsid w:val="000C7FE9"/>
    <w:rsid w:val="000D1073"/>
    <w:rsid w:val="000D50E2"/>
    <w:rsid w:val="000D60C4"/>
    <w:rsid w:val="000D74B0"/>
    <w:rsid w:val="000F20A3"/>
    <w:rsid w:val="000F7758"/>
    <w:rsid w:val="000F7C79"/>
    <w:rsid w:val="00103594"/>
    <w:rsid w:val="001060D7"/>
    <w:rsid w:val="00125B8E"/>
    <w:rsid w:val="00127F94"/>
    <w:rsid w:val="00130B3F"/>
    <w:rsid w:val="00132E22"/>
    <w:rsid w:val="00134078"/>
    <w:rsid w:val="00140ADD"/>
    <w:rsid w:val="00143B36"/>
    <w:rsid w:val="00145283"/>
    <w:rsid w:val="001504D0"/>
    <w:rsid w:val="001540DD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7A3E"/>
    <w:rsid w:val="001A01C3"/>
    <w:rsid w:val="001A27D7"/>
    <w:rsid w:val="001A3B74"/>
    <w:rsid w:val="001A6064"/>
    <w:rsid w:val="001B3062"/>
    <w:rsid w:val="001B5441"/>
    <w:rsid w:val="001B73F4"/>
    <w:rsid w:val="001D3C71"/>
    <w:rsid w:val="001D4D63"/>
    <w:rsid w:val="001D7946"/>
    <w:rsid w:val="001E176E"/>
    <w:rsid w:val="001E223A"/>
    <w:rsid w:val="001E31CD"/>
    <w:rsid w:val="001F1036"/>
    <w:rsid w:val="001F4AED"/>
    <w:rsid w:val="001F4DEF"/>
    <w:rsid w:val="001F777D"/>
    <w:rsid w:val="0020719D"/>
    <w:rsid w:val="00207D09"/>
    <w:rsid w:val="00210608"/>
    <w:rsid w:val="002164BC"/>
    <w:rsid w:val="002235BA"/>
    <w:rsid w:val="00234FCE"/>
    <w:rsid w:val="0023726C"/>
    <w:rsid w:val="002418C2"/>
    <w:rsid w:val="00243D07"/>
    <w:rsid w:val="00246CC4"/>
    <w:rsid w:val="002517E4"/>
    <w:rsid w:val="00252688"/>
    <w:rsid w:val="002562E2"/>
    <w:rsid w:val="0026035C"/>
    <w:rsid w:val="00261AF8"/>
    <w:rsid w:val="00265715"/>
    <w:rsid w:val="00266461"/>
    <w:rsid w:val="0026675C"/>
    <w:rsid w:val="002723BB"/>
    <w:rsid w:val="00281A1A"/>
    <w:rsid w:val="0029293D"/>
    <w:rsid w:val="002948B1"/>
    <w:rsid w:val="00295EAB"/>
    <w:rsid w:val="002A50CB"/>
    <w:rsid w:val="002A79F0"/>
    <w:rsid w:val="002B2AA5"/>
    <w:rsid w:val="002C16A7"/>
    <w:rsid w:val="002C7765"/>
    <w:rsid w:val="002D09C3"/>
    <w:rsid w:val="002D2E6A"/>
    <w:rsid w:val="002D6EE1"/>
    <w:rsid w:val="002E1734"/>
    <w:rsid w:val="002E4CEF"/>
    <w:rsid w:val="002F30CB"/>
    <w:rsid w:val="002F603D"/>
    <w:rsid w:val="002F6A36"/>
    <w:rsid w:val="003039BB"/>
    <w:rsid w:val="00304B9B"/>
    <w:rsid w:val="00306A74"/>
    <w:rsid w:val="00315EA7"/>
    <w:rsid w:val="0031616C"/>
    <w:rsid w:val="0032018D"/>
    <w:rsid w:val="00324D86"/>
    <w:rsid w:val="00326DA9"/>
    <w:rsid w:val="0032739E"/>
    <w:rsid w:val="00332B80"/>
    <w:rsid w:val="00335013"/>
    <w:rsid w:val="0034212E"/>
    <w:rsid w:val="00342BF5"/>
    <w:rsid w:val="00346AD9"/>
    <w:rsid w:val="0035259B"/>
    <w:rsid w:val="003550A6"/>
    <w:rsid w:val="0036126A"/>
    <w:rsid w:val="00362FBD"/>
    <w:rsid w:val="00365EA5"/>
    <w:rsid w:val="00370366"/>
    <w:rsid w:val="003716A9"/>
    <w:rsid w:val="003740DD"/>
    <w:rsid w:val="003767E2"/>
    <w:rsid w:val="00380337"/>
    <w:rsid w:val="003834BA"/>
    <w:rsid w:val="00386E89"/>
    <w:rsid w:val="00395E0E"/>
    <w:rsid w:val="003A0D91"/>
    <w:rsid w:val="003A2509"/>
    <w:rsid w:val="003A26A4"/>
    <w:rsid w:val="003A2788"/>
    <w:rsid w:val="003A3BD6"/>
    <w:rsid w:val="003A6565"/>
    <w:rsid w:val="003B374C"/>
    <w:rsid w:val="003B4525"/>
    <w:rsid w:val="003B54B6"/>
    <w:rsid w:val="003B54BD"/>
    <w:rsid w:val="003B7F4A"/>
    <w:rsid w:val="003C0AF8"/>
    <w:rsid w:val="003C7F21"/>
    <w:rsid w:val="003D3962"/>
    <w:rsid w:val="003D4817"/>
    <w:rsid w:val="003D4F48"/>
    <w:rsid w:val="003D59D6"/>
    <w:rsid w:val="003D5E19"/>
    <w:rsid w:val="003D60BB"/>
    <w:rsid w:val="003E109A"/>
    <w:rsid w:val="003E1194"/>
    <w:rsid w:val="003E2A1B"/>
    <w:rsid w:val="003E5AE0"/>
    <w:rsid w:val="003F7868"/>
    <w:rsid w:val="003F7A86"/>
    <w:rsid w:val="00414BB5"/>
    <w:rsid w:val="00425F59"/>
    <w:rsid w:val="00426B97"/>
    <w:rsid w:val="00432E29"/>
    <w:rsid w:val="00434599"/>
    <w:rsid w:val="004372DA"/>
    <w:rsid w:val="004456B2"/>
    <w:rsid w:val="00451AEB"/>
    <w:rsid w:val="00454128"/>
    <w:rsid w:val="00455748"/>
    <w:rsid w:val="00456432"/>
    <w:rsid w:val="00461667"/>
    <w:rsid w:val="004802BA"/>
    <w:rsid w:val="00486A07"/>
    <w:rsid w:val="004873B1"/>
    <w:rsid w:val="0049124E"/>
    <w:rsid w:val="004912A7"/>
    <w:rsid w:val="00495F8B"/>
    <w:rsid w:val="004A0B2C"/>
    <w:rsid w:val="004A53E7"/>
    <w:rsid w:val="004A57FD"/>
    <w:rsid w:val="004B3728"/>
    <w:rsid w:val="004B770B"/>
    <w:rsid w:val="004C034F"/>
    <w:rsid w:val="004D4CCB"/>
    <w:rsid w:val="004D78A0"/>
    <w:rsid w:val="004E129C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587D"/>
    <w:rsid w:val="004F7451"/>
    <w:rsid w:val="00503005"/>
    <w:rsid w:val="005158CA"/>
    <w:rsid w:val="00515D60"/>
    <w:rsid w:val="00521C29"/>
    <w:rsid w:val="0052234E"/>
    <w:rsid w:val="00525308"/>
    <w:rsid w:val="00526F90"/>
    <w:rsid w:val="00530804"/>
    <w:rsid w:val="00532DA3"/>
    <w:rsid w:val="00540111"/>
    <w:rsid w:val="00544EC5"/>
    <w:rsid w:val="0054675E"/>
    <w:rsid w:val="0055148D"/>
    <w:rsid w:val="0055440C"/>
    <w:rsid w:val="00554ADE"/>
    <w:rsid w:val="0055731A"/>
    <w:rsid w:val="00563AF8"/>
    <w:rsid w:val="0056416B"/>
    <w:rsid w:val="005646B1"/>
    <w:rsid w:val="005673B6"/>
    <w:rsid w:val="0057164E"/>
    <w:rsid w:val="00572377"/>
    <w:rsid w:val="00576BFF"/>
    <w:rsid w:val="0058234D"/>
    <w:rsid w:val="005829AE"/>
    <w:rsid w:val="00586A89"/>
    <w:rsid w:val="00592DB7"/>
    <w:rsid w:val="005A2A3C"/>
    <w:rsid w:val="005A2B50"/>
    <w:rsid w:val="005C093C"/>
    <w:rsid w:val="005C22C2"/>
    <w:rsid w:val="005C476E"/>
    <w:rsid w:val="005C4BA2"/>
    <w:rsid w:val="005C52CF"/>
    <w:rsid w:val="005C585C"/>
    <w:rsid w:val="005C76D3"/>
    <w:rsid w:val="005D4B00"/>
    <w:rsid w:val="005E23CB"/>
    <w:rsid w:val="005E789D"/>
    <w:rsid w:val="005F52A3"/>
    <w:rsid w:val="005F5565"/>
    <w:rsid w:val="005F5814"/>
    <w:rsid w:val="00601DCD"/>
    <w:rsid w:val="00602C51"/>
    <w:rsid w:val="0060435D"/>
    <w:rsid w:val="006073F0"/>
    <w:rsid w:val="00612F6D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811C1"/>
    <w:rsid w:val="00682D5F"/>
    <w:rsid w:val="006841B6"/>
    <w:rsid w:val="006870EF"/>
    <w:rsid w:val="00692A41"/>
    <w:rsid w:val="006B4A4E"/>
    <w:rsid w:val="006C3A1E"/>
    <w:rsid w:val="006C67FE"/>
    <w:rsid w:val="006C77FA"/>
    <w:rsid w:val="006D24E6"/>
    <w:rsid w:val="006D3CD8"/>
    <w:rsid w:val="006D3D67"/>
    <w:rsid w:val="006D5074"/>
    <w:rsid w:val="006D652F"/>
    <w:rsid w:val="006E040C"/>
    <w:rsid w:val="006E5B86"/>
    <w:rsid w:val="006E7CBC"/>
    <w:rsid w:val="006F0272"/>
    <w:rsid w:val="006F16E8"/>
    <w:rsid w:val="006F2399"/>
    <w:rsid w:val="006F3596"/>
    <w:rsid w:val="006F4EC9"/>
    <w:rsid w:val="006F7DA9"/>
    <w:rsid w:val="006F7FDE"/>
    <w:rsid w:val="007011E7"/>
    <w:rsid w:val="00704F45"/>
    <w:rsid w:val="007076B0"/>
    <w:rsid w:val="007076C2"/>
    <w:rsid w:val="00710EC1"/>
    <w:rsid w:val="00712F18"/>
    <w:rsid w:val="00714371"/>
    <w:rsid w:val="0072101D"/>
    <w:rsid w:val="0072208B"/>
    <w:rsid w:val="007247EB"/>
    <w:rsid w:val="00725CCD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0AE"/>
    <w:rsid w:val="00771944"/>
    <w:rsid w:val="00772033"/>
    <w:rsid w:val="00776670"/>
    <w:rsid w:val="00783ADA"/>
    <w:rsid w:val="00795391"/>
    <w:rsid w:val="007972E8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40F2"/>
    <w:rsid w:val="007E4304"/>
    <w:rsid w:val="007E7262"/>
    <w:rsid w:val="007F1919"/>
    <w:rsid w:val="007F2B1A"/>
    <w:rsid w:val="008021EC"/>
    <w:rsid w:val="00804458"/>
    <w:rsid w:val="00817F61"/>
    <w:rsid w:val="008205FE"/>
    <w:rsid w:val="00822D39"/>
    <w:rsid w:val="0082335A"/>
    <w:rsid w:val="00830AE1"/>
    <w:rsid w:val="00831BEB"/>
    <w:rsid w:val="0083243A"/>
    <w:rsid w:val="00832942"/>
    <w:rsid w:val="00841B76"/>
    <w:rsid w:val="008439C5"/>
    <w:rsid w:val="00846F6A"/>
    <w:rsid w:val="00847606"/>
    <w:rsid w:val="00862206"/>
    <w:rsid w:val="00862F23"/>
    <w:rsid w:val="00867B7E"/>
    <w:rsid w:val="00872845"/>
    <w:rsid w:val="00875A79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033D"/>
    <w:rsid w:val="008C4437"/>
    <w:rsid w:val="008D06A8"/>
    <w:rsid w:val="008D2B8A"/>
    <w:rsid w:val="008D56F6"/>
    <w:rsid w:val="008F0DDC"/>
    <w:rsid w:val="008F430E"/>
    <w:rsid w:val="009032F1"/>
    <w:rsid w:val="00904056"/>
    <w:rsid w:val="00906FFE"/>
    <w:rsid w:val="00913651"/>
    <w:rsid w:val="00914F78"/>
    <w:rsid w:val="009167CC"/>
    <w:rsid w:val="00923362"/>
    <w:rsid w:val="009242C5"/>
    <w:rsid w:val="00925CF8"/>
    <w:rsid w:val="00927EC8"/>
    <w:rsid w:val="00936C8B"/>
    <w:rsid w:val="00944C70"/>
    <w:rsid w:val="00945D65"/>
    <w:rsid w:val="00946C48"/>
    <w:rsid w:val="009479BD"/>
    <w:rsid w:val="00951C0F"/>
    <w:rsid w:val="009528E3"/>
    <w:rsid w:val="00953D90"/>
    <w:rsid w:val="00953EDD"/>
    <w:rsid w:val="009574DD"/>
    <w:rsid w:val="0096741B"/>
    <w:rsid w:val="00967AA1"/>
    <w:rsid w:val="0097175A"/>
    <w:rsid w:val="009744AB"/>
    <w:rsid w:val="00981765"/>
    <w:rsid w:val="00981EDC"/>
    <w:rsid w:val="00986371"/>
    <w:rsid w:val="00991E92"/>
    <w:rsid w:val="009964B5"/>
    <w:rsid w:val="009A53CD"/>
    <w:rsid w:val="009A64FC"/>
    <w:rsid w:val="009C0CE7"/>
    <w:rsid w:val="009C198D"/>
    <w:rsid w:val="009C301F"/>
    <w:rsid w:val="009C6DDF"/>
    <w:rsid w:val="009D0590"/>
    <w:rsid w:val="009D1B20"/>
    <w:rsid w:val="009E4537"/>
    <w:rsid w:val="009E45B1"/>
    <w:rsid w:val="009E65A7"/>
    <w:rsid w:val="009E68A5"/>
    <w:rsid w:val="009F45C0"/>
    <w:rsid w:val="009F48B7"/>
    <w:rsid w:val="009F65E0"/>
    <w:rsid w:val="009F6D7B"/>
    <w:rsid w:val="00A003C4"/>
    <w:rsid w:val="00A11AC8"/>
    <w:rsid w:val="00A14C3A"/>
    <w:rsid w:val="00A1699A"/>
    <w:rsid w:val="00A20241"/>
    <w:rsid w:val="00A24283"/>
    <w:rsid w:val="00A2651C"/>
    <w:rsid w:val="00A327B2"/>
    <w:rsid w:val="00A340DB"/>
    <w:rsid w:val="00A346F7"/>
    <w:rsid w:val="00A41A60"/>
    <w:rsid w:val="00A510C5"/>
    <w:rsid w:val="00A56F81"/>
    <w:rsid w:val="00A611E7"/>
    <w:rsid w:val="00A6165A"/>
    <w:rsid w:val="00A62785"/>
    <w:rsid w:val="00A640A1"/>
    <w:rsid w:val="00A64402"/>
    <w:rsid w:val="00A654C6"/>
    <w:rsid w:val="00A708A8"/>
    <w:rsid w:val="00A71A78"/>
    <w:rsid w:val="00A77E01"/>
    <w:rsid w:val="00A80918"/>
    <w:rsid w:val="00A97F8C"/>
    <w:rsid w:val="00AA6D6E"/>
    <w:rsid w:val="00AC0AF8"/>
    <w:rsid w:val="00AC0F50"/>
    <w:rsid w:val="00AC11FE"/>
    <w:rsid w:val="00AC1BD0"/>
    <w:rsid w:val="00AC2355"/>
    <w:rsid w:val="00AC7107"/>
    <w:rsid w:val="00AC7D98"/>
    <w:rsid w:val="00AD21E6"/>
    <w:rsid w:val="00AD2213"/>
    <w:rsid w:val="00AD3BF4"/>
    <w:rsid w:val="00AE075A"/>
    <w:rsid w:val="00AE433D"/>
    <w:rsid w:val="00AF05E2"/>
    <w:rsid w:val="00AF35B2"/>
    <w:rsid w:val="00AF473A"/>
    <w:rsid w:val="00AF4CF0"/>
    <w:rsid w:val="00AF553F"/>
    <w:rsid w:val="00AF7541"/>
    <w:rsid w:val="00B06105"/>
    <w:rsid w:val="00B101A9"/>
    <w:rsid w:val="00B11B09"/>
    <w:rsid w:val="00B11CDE"/>
    <w:rsid w:val="00B13359"/>
    <w:rsid w:val="00B147DE"/>
    <w:rsid w:val="00B17A84"/>
    <w:rsid w:val="00B23B2E"/>
    <w:rsid w:val="00B24B9C"/>
    <w:rsid w:val="00B30413"/>
    <w:rsid w:val="00B33844"/>
    <w:rsid w:val="00B34209"/>
    <w:rsid w:val="00B50EFF"/>
    <w:rsid w:val="00B52D5D"/>
    <w:rsid w:val="00B53D32"/>
    <w:rsid w:val="00B53DA4"/>
    <w:rsid w:val="00B549D4"/>
    <w:rsid w:val="00B61990"/>
    <w:rsid w:val="00B7147B"/>
    <w:rsid w:val="00B72439"/>
    <w:rsid w:val="00B761F5"/>
    <w:rsid w:val="00B8069D"/>
    <w:rsid w:val="00B85551"/>
    <w:rsid w:val="00B8691E"/>
    <w:rsid w:val="00B87D48"/>
    <w:rsid w:val="00B95446"/>
    <w:rsid w:val="00B9694C"/>
    <w:rsid w:val="00BB57B1"/>
    <w:rsid w:val="00BB5C0A"/>
    <w:rsid w:val="00BC12FF"/>
    <w:rsid w:val="00BC1488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1CC5"/>
    <w:rsid w:val="00BF585C"/>
    <w:rsid w:val="00C046D3"/>
    <w:rsid w:val="00C06DB3"/>
    <w:rsid w:val="00C15FD9"/>
    <w:rsid w:val="00C3054E"/>
    <w:rsid w:val="00C36F12"/>
    <w:rsid w:val="00C36FDD"/>
    <w:rsid w:val="00C45B01"/>
    <w:rsid w:val="00C521B0"/>
    <w:rsid w:val="00C53DB5"/>
    <w:rsid w:val="00C574D4"/>
    <w:rsid w:val="00C636A4"/>
    <w:rsid w:val="00C64C04"/>
    <w:rsid w:val="00C70EAF"/>
    <w:rsid w:val="00C740F9"/>
    <w:rsid w:val="00C80D42"/>
    <w:rsid w:val="00C84CC0"/>
    <w:rsid w:val="00C87CA8"/>
    <w:rsid w:val="00CA192D"/>
    <w:rsid w:val="00CA55E9"/>
    <w:rsid w:val="00CB0C42"/>
    <w:rsid w:val="00CB1BF0"/>
    <w:rsid w:val="00CB465F"/>
    <w:rsid w:val="00CC654F"/>
    <w:rsid w:val="00CD30AB"/>
    <w:rsid w:val="00CD539F"/>
    <w:rsid w:val="00CE13FA"/>
    <w:rsid w:val="00CE1889"/>
    <w:rsid w:val="00CF1B49"/>
    <w:rsid w:val="00D03E3C"/>
    <w:rsid w:val="00D11ADF"/>
    <w:rsid w:val="00D1545C"/>
    <w:rsid w:val="00D16A28"/>
    <w:rsid w:val="00D17FED"/>
    <w:rsid w:val="00D25F03"/>
    <w:rsid w:val="00D315A9"/>
    <w:rsid w:val="00D31F70"/>
    <w:rsid w:val="00D33F9F"/>
    <w:rsid w:val="00D34D80"/>
    <w:rsid w:val="00D35436"/>
    <w:rsid w:val="00D36914"/>
    <w:rsid w:val="00D4133E"/>
    <w:rsid w:val="00D44A01"/>
    <w:rsid w:val="00D5422A"/>
    <w:rsid w:val="00D56156"/>
    <w:rsid w:val="00D568D9"/>
    <w:rsid w:val="00D60ACD"/>
    <w:rsid w:val="00D71F3B"/>
    <w:rsid w:val="00D75DC3"/>
    <w:rsid w:val="00D75FB3"/>
    <w:rsid w:val="00D760BC"/>
    <w:rsid w:val="00D77ADB"/>
    <w:rsid w:val="00D81919"/>
    <w:rsid w:val="00D8308F"/>
    <w:rsid w:val="00D85DA9"/>
    <w:rsid w:val="00D86710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74FE"/>
    <w:rsid w:val="00E04795"/>
    <w:rsid w:val="00E104FE"/>
    <w:rsid w:val="00E16A0A"/>
    <w:rsid w:val="00E24435"/>
    <w:rsid w:val="00E26355"/>
    <w:rsid w:val="00E269BB"/>
    <w:rsid w:val="00E26B6E"/>
    <w:rsid w:val="00E26C2A"/>
    <w:rsid w:val="00E26F08"/>
    <w:rsid w:val="00E27CE9"/>
    <w:rsid w:val="00E34897"/>
    <w:rsid w:val="00E34D8D"/>
    <w:rsid w:val="00E353BD"/>
    <w:rsid w:val="00E40CA4"/>
    <w:rsid w:val="00E42F06"/>
    <w:rsid w:val="00E43D57"/>
    <w:rsid w:val="00E456DE"/>
    <w:rsid w:val="00E4604A"/>
    <w:rsid w:val="00E54B3E"/>
    <w:rsid w:val="00E61367"/>
    <w:rsid w:val="00E62847"/>
    <w:rsid w:val="00E64ABC"/>
    <w:rsid w:val="00E67B5B"/>
    <w:rsid w:val="00E7142C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A74BC"/>
    <w:rsid w:val="00EB13CF"/>
    <w:rsid w:val="00EB2CB7"/>
    <w:rsid w:val="00EB67CC"/>
    <w:rsid w:val="00EC336B"/>
    <w:rsid w:val="00EC3B08"/>
    <w:rsid w:val="00EC628A"/>
    <w:rsid w:val="00EC6825"/>
    <w:rsid w:val="00ED3CA9"/>
    <w:rsid w:val="00ED621B"/>
    <w:rsid w:val="00EE1241"/>
    <w:rsid w:val="00EE1D6D"/>
    <w:rsid w:val="00EE2A6E"/>
    <w:rsid w:val="00EF080E"/>
    <w:rsid w:val="00EF1ED7"/>
    <w:rsid w:val="00EF32D5"/>
    <w:rsid w:val="00EF376E"/>
    <w:rsid w:val="00EF3A1B"/>
    <w:rsid w:val="00F03678"/>
    <w:rsid w:val="00F11374"/>
    <w:rsid w:val="00F1149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56C3E"/>
    <w:rsid w:val="00F6036E"/>
    <w:rsid w:val="00F67640"/>
    <w:rsid w:val="00F678D2"/>
    <w:rsid w:val="00F726E6"/>
    <w:rsid w:val="00F81DED"/>
    <w:rsid w:val="00F830EB"/>
    <w:rsid w:val="00F914E2"/>
    <w:rsid w:val="00F94FC1"/>
    <w:rsid w:val="00FB071C"/>
    <w:rsid w:val="00FB231B"/>
    <w:rsid w:val="00FC2294"/>
    <w:rsid w:val="00FC33B8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1EAA6D"/>
  <w15:docId w15:val="{C0FB8CCA-4294-4FE6-92D5-A1AD1C75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8C078-888D-41DC-A187-2E821E67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1643</Words>
  <Characters>9366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12</cp:revision>
  <cp:lastPrinted>2017-12-19T08:03:00Z</cp:lastPrinted>
  <dcterms:created xsi:type="dcterms:W3CDTF">2023-03-11T18:22:00Z</dcterms:created>
  <dcterms:modified xsi:type="dcterms:W3CDTF">2023-08-02T13:38:00Z</dcterms:modified>
</cp:coreProperties>
</file>